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FC7" w:rsidRPr="007179E6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7179E6">
        <w:rPr>
          <w:rFonts w:ascii="Times New Roman" w:hAnsi="Times New Roman"/>
          <w:b/>
          <w:i/>
          <w:sz w:val="24"/>
          <w:szCs w:val="24"/>
        </w:rPr>
        <w:t>МИНИСТЕРСТВО ОБРАЗОВАНИЯ И НАУКИ РТ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C53A6">
        <w:rPr>
          <w:rFonts w:ascii="Times New Roman" w:hAnsi="Times New Roman"/>
          <w:b/>
          <w:i/>
          <w:sz w:val="28"/>
          <w:szCs w:val="28"/>
        </w:rPr>
        <w:t xml:space="preserve"> ГАПОУ  «Арский агропромышленный профессиональный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колледж»</w:t>
      </w:r>
    </w:p>
    <w:p w:rsidR="005F3FC7" w:rsidRPr="00CC53A6" w:rsidRDefault="005F3FC7" w:rsidP="005F3FC7">
      <w:pPr>
        <w:jc w:val="center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F3FC7" w:rsidRPr="00A90107" w:rsidTr="009A793E">
        <w:tc>
          <w:tcPr>
            <w:tcW w:w="4785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2547"/>
              <w:gridCol w:w="2022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pBdr>
                      <w:bottom w:val="single" w:sz="12" w:space="1" w:color="auto"/>
                    </w:pBd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Согласовано 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br/>
                    <w:t>на заседании МК</w:t>
                  </w:r>
                </w:p>
                <w:p w:rsidR="005F3FC7" w:rsidRPr="00A90107" w:rsidRDefault="005F3FC7" w:rsidP="009A79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Л. Г.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Шайдуллина</w:t>
                  </w:r>
                  <w:proofErr w:type="spellEnd"/>
                </w:p>
                <w:p w:rsidR="005F3FC7" w:rsidRPr="00A90107" w:rsidRDefault="005F3FC7" w:rsidP="0091791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От </w:t>
                  </w:r>
                  <w:r w:rsidR="002C6143">
                    <w:rPr>
                      <w:rFonts w:ascii="Times New Roman" w:hAnsi="Times New Roman"/>
                      <w:sz w:val="24"/>
                      <w:szCs w:val="24"/>
                    </w:rPr>
                    <w:t>31 08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202</w:t>
                  </w:r>
                  <w:r w:rsidR="00917919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г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ab/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1864"/>
              <w:gridCol w:w="2706"/>
            </w:tblGrid>
            <w:tr w:rsidR="005F3FC7" w:rsidRPr="00A90107" w:rsidTr="009A793E">
              <w:tc>
                <w:tcPr>
                  <w:tcW w:w="4785" w:type="dxa"/>
                </w:tcPr>
                <w:p w:rsidR="005F3FC7" w:rsidRPr="00A90107" w:rsidRDefault="005F3FC7" w:rsidP="009A793E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786" w:type="dxa"/>
                </w:tcPr>
                <w:p w:rsidR="005F3FC7" w:rsidRPr="00A90107" w:rsidRDefault="005F3FC7" w:rsidP="009A793E">
                  <w:pPr>
                    <w:tabs>
                      <w:tab w:val="left" w:pos="560"/>
                    </w:tabs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    Утверждаю: </w:t>
                  </w:r>
                </w:p>
                <w:p w:rsidR="005F3FC7" w:rsidRPr="00A9010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Директор ГАПОУ  «ААПК»</w:t>
                  </w:r>
                </w:p>
                <w:p w:rsidR="005F3FC7" w:rsidRDefault="005F3FC7" w:rsidP="009A793E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 ___________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З.</w:t>
                  </w:r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A90107">
                    <w:rPr>
                      <w:rFonts w:ascii="Times New Roman" w:hAnsi="Times New Roman"/>
                      <w:sz w:val="24"/>
                      <w:szCs w:val="24"/>
                    </w:rPr>
                    <w:t>Давлетбаев</w:t>
                  </w:r>
                  <w:proofErr w:type="spellEnd"/>
                </w:p>
                <w:p w:rsidR="005F3FC7" w:rsidRPr="00A90107" w:rsidRDefault="002C6143" w:rsidP="00917919">
                  <w:pPr>
                    <w:tabs>
                      <w:tab w:val="left" w:pos="560"/>
                    </w:tabs>
                    <w:ind w:firstLine="885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31.08.</w:t>
                  </w:r>
                  <w:r w:rsidR="005F3FC7">
                    <w:rPr>
                      <w:rFonts w:ascii="Times New Roman" w:hAnsi="Times New Roman"/>
                      <w:sz w:val="24"/>
                      <w:szCs w:val="24"/>
                    </w:rPr>
                    <w:t xml:space="preserve"> 202</w:t>
                  </w:r>
                  <w:r w:rsidR="00917919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  <w:r w:rsidR="005F3FC7">
                    <w:rPr>
                      <w:rFonts w:ascii="Times New Roman" w:hAnsi="Times New Roman"/>
                      <w:sz w:val="24"/>
                      <w:szCs w:val="24"/>
                    </w:rPr>
                    <w:t>г</w:t>
                  </w:r>
                  <w:r w:rsidR="005F3FC7" w:rsidRPr="00A90107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</w:tbl>
          <w:p w:rsidR="005F3FC7" w:rsidRPr="00A90107" w:rsidRDefault="005F3FC7" w:rsidP="009A7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Pr="00085CF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t>РАБОЧАЯ ПРОГРАММА УЧЕБНОЙ ДИСЦИПЛИНЫ</w:t>
      </w:r>
    </w:p>
    <w:p w:rsidR="005F3FC7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F246CA">
        <w:rPr>
          <w:rFonts w:ascii="Times New Roman" w:hAnsi="Times New Roman"/>
          <w:b/>
          <w:sz w:val="28"/>
          <w:szCs w:val="28"/>
        </w:rPr>
        <w:t>Химия</w:t>
      </w:r>
      <w:r w:rsidRPr="005262F0">
        <w:rPr>
          <w:rFonts w:ascii="Times New Roman" w:hAnsi="Times New Roman"/>
          <w:b/>
          <w:i/>
          <w:sz w:val="24"/>
          <w:szCs w:val="24"/>
        </w:rPr>
        <w:t>»</w:t>
      </w:r>
    </w:p>
    <w:p w:rsidR="005F3FC7" w:rsidRPr="00CC53A6" w:rsidRDefault="005F3FC7" w:rsidP="005F3FC7">
      <w:pPr>
        <w:jc w:val="center"/>
        <w:rPr>
          <w:rFonts w:ascii="Times New Roman" w:hAnsi="Times New Roman"/>
          <w:sz w:val="28"/>
          <w:szCs w:val="28"/>
        </w:rPr>
      </w:pPr>
      <w:r>
        <w:rPr>
          <w:rStyle w:val="2"/>
          <w:rFonts w:eastAsia="Arial Unicode MS"/>
          <w:sz w:val="28"/>
          <w:szCs w:val="28"/>
        </w:rPr>
        <w:t>40.02.02. Правоохранительная деятельность</w:t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CC53A6" w:rsidRDefault="005F3FC7" w:rsidP="005F3FC7">
      <w:pPr>
        <w:tabs>
          <w:tab w:val="left" w:pos="625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  <w:vertAlign w:val="superscript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202</w:t>
      </w:r>
      <w:r w:rsidR="00917919">
        <w:rPr>
          <w:rFonts w:ascii="Times New Roman" w:hAnsi="Times New Roman"/>
          <w:b/>
          <w:bCs/>
          <w:i/>
          <w:sz w:val="24"/>
          <w:szCs w:val="24"/>
        </w:rPr>
        <w:t>4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t xml:space="preserve"> г.</w:t>
      </w:r>
      <w:r w:rsidRPr="005262F0">
        <w:rPr>
          <w:rFonts w:ascii="Times New Roman" w:hAnsi="Times New Roman"/>
          <w:b/>
          <w:bCs/>
          <w:i/>
          <w:sz w:val="24"/>
          <w:szCs w:val="24"/>
        </w:rPr>
        <w:br w:type="page"/>
      </w:r>
    </w:p>
    <w:p w:rsidR="005F3FC7" w:rsidRPr="005262F0" w:rsidRDefault="005F3FC7" w:rsidP="005F3FC7">
      <w:pPr>
        <w:jc w:val="center"/>
        <w:rPr>
          <w:rFonts w:ascii="Times New Roman" w:hAnsi="Times New Roman"/>
          <w:b/>
          <w:i/>
          <w:sz w:val="24"/>
          <w:szCs w:val="24"/>
        </w:rPr>
      </w:pPr>
      <w:r w:rsidRPr="005262F0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ПРИМЕРНОЙ РАБОЧЕЙ     ПРОГРАММЫ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2. СТРУКТУРА И СОДЕРЖАНИЕ УЧЕБНОЙ ДИСЦИПЛИНЫ</w:t>
            </w:r>
          </w:p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5F3FC7" w:rsidRPr="005262F0" w:rsidRDefault="005F3FC7" w:rsidP="009A793E">
            <w:pPr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3FC7" w:rsidRPr="005262F0" w:rsidTr="009A793E">
        <w:tc>
          <w:tcPr>
            <w:tcW w:w="7501" w:type="dxa"/>
          </w:tcPr>
          <w:p w:rsidR="005F3FC7" w:rsidRPr="005262F0" w:rsidRDefault="005F3FC7" w:rsidP="009A793E">
            <w:pPr>
              <w:suppressAutoHyphens/>
              <w:ind w:left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ДИСЦИПЛИНЫ</w:t>
            </w:r>
          </w:p>
          <w:p w:rsidR="005F3FC7" w:rsidRPr="005262F0" w:rsidRDefault="005F3FC7" w:rsidP="009A793E">
            <w:p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4" w:type="dxa"/>
          </w:tcPr>
          <w:p w:rsidR="005F3FC7" w:rsidRPr="005262F0" w:rsidRDefault="005F3FC7" w:rsidP="009A793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5262F0">
        <w:rPr>
          <w:rFonts w:ascii="Times New Roman" w:hAnsi="Times New Roman"/>
          <w:b/>
          <w:i/>
          <w:sz w:val="24"/>
          <w:szCs w:val="24"/>
          <w:u w:val="single"/>
        </w:rPr>
        <w:br w:type="page"/>
      </w:r>
    </w:p>
    <w:p w:rsidR="00917919" w:rsidRPr="002F78F8" w:rsidRDefault="00917919" w:rsidP="00917919">
      <w:pPr>
        <w:jc w:val="center"/>
        <w:rPr>
          <w:color w:val="FF0000"/>
          <w:sz w:val="28"/>
          <w:szCs w:val="28"/>
        </w:rPr>
      </w:pPr>
      <w:proofErr w:type="gramStart"/>
      <w:r w:rsidRPr="002F78F8">
        <w:rPr>
          <w:color w:val="FF0000"/>
          <w:sz w:val="28"/>
          <w:szCs w:val="28"/>
        </w:rPr>
        <w:lastRenderedPageBreak/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образования»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а также примерной рабочей программы общеобразовательной дисциплины «</w:t>
      </w:r>
      <w:r>
        <w:rPr>
          <w:color w:val="FF0000"/>
          <w:sz w:val="28"/>
          <w:szCs w:val="28"/>
        </w:rPr>
        <w:t>Химия</w:t>
      </w:r>
      <w:r w:rsidRPr="002F78F8">
        <w:rPr>
          <w:color w:val="FF0000"/>
          <w:sz w:val="28"/>
          <w:szCs w:val="28"/>
        </w:rPr>
        <w:t>» для профессиональных образовательных организаций, утвержденной на заседании Совета по оценке содержания и</w:t>
      </w:r>
      <w:proofErr w:type="gramEnd"/>
      <w:r w:rsidRPr="002F78F8">
        <w:rPr>
          <w:color w:val="FF0000"/>
          <w:sz w:val="28"/>
          <w:szCs w:val="28"/>
        </w:rPr>
        <w:t xml:space="preserve"> качества примерных рабочих программ общеобразовательного и социально-гуманитарного циклов среднего профессионального образования ФГБОУ ДПО ИРПО 30.11.2022 г. протокол №14.</w:t>
      </w:r>
    </w:p>
    <w:p w:rsidR="00A57C07" w:rsidRPr="00A57C07" w:rsidRDefault="00917919" w:rsidP="00A57C07">
      <w:pPr>
        <w:tabs>
          <w:tab w:val="left" w:pos="2690"/>
        </w:tabs>
        <w:suppressAutoHyphens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Программа учебного предмета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». </w:t>
      </w: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Содержание рабочей программы по предмету «</w:t>
      </w:r>
      <w:r>
        <w:rPr>
          <w:rFonts w:ascii="Times New Roman" w:eastAsia="Times New Roman" w:hAnsi="Times New Roman"/>
          <w:color w:val="000000"/>
          <w:sz w:val="24"/>
          <w:szCs w:val="24"/>
        </w:rPr>
        <w:t>Химия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» разработано на основе: синхронизации образовательных результатов ФГОС СОО (личностных, предметных, </w:t>
      </w:r>
      <w:proofErr w:type="spell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метапредметных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) и ФГОС СПО (</w:t>
      </w:r>
      <w:r>
        <w:rPr>
          <w:sz w:val="28"/>
          <w:szCs w:val="28"/>
        </w:rPr>
        <w:t>(</w:t>
      </w:r>
      <w:r w:rsidRPr="00A57C07">
        <w:rPr>
          <w:rFonts w:ascii="Times New Roman" w:hAnsi="Times New Roman"/>
          <w:sz w:val="28"/>
          <w:szCs w:val="28"/>
        </w:rPr>
        <w:t>ОК</w:t>
      </w:r>
      <w:r w:rsidRPr="00A57C07">
        <w:rPr>
          <w:rFonts w:ascii="Times New Roman" w:hAnsi="Times New Roman"/>
          <w:color w:val="FF0000"/>
          <w:sz w:val="28"/>
          <w:szCs w:val="28"/>
        </w:rPr>
        <w:t xml:space="preserve">ПК) с учетом интеграции, интенсификации, профессионализации и </w:t>
      </w:r>
      <w:proofErr w:type="spellStart"/>
      <w:r w:rsidRPr="00A57C07">
        <w:rPr>
          <w:rFonts w:ascii="Times New Roman" w:hAnsi="Times New Roman"/>
          <w:color w:val="FF0000"/>
          <w:sz w:val="28"/>
          <w:szCs w:val="28"/>
        </w:rPr>
        <w:t>цифровизации</w:t>
      </w:r>
      <w:proofErr w:type="spellEnd"/>
      <w:r w:rsidR="002C6143"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0" w:name="_GoBack"/>
      <w:bookmarkEnd w:id="0"/>
      <w:r w:rsidRPr="00A57C07">
        <w:rPr>
          <w:rFonts w:ascii="Times New Roman" w:hAnsi="Times New Roman"/>
          <w:color w:val="FF0000"/>
          <w:sz w:val="28"/>
          <w:szCs w:val="28"/>
        </w:rPr>
        <w:t xml:space="preserve">содержания по предмету «Химия» и содержания </w:t>
      </w:r>
      <w:r w:rsidR="00A57C07" w:rsidRPr="00A57C07">
        <w:rPr>
          <w:rFonts w:ascii="Times New Roman" w:eastAsia="Times New Roman" w:hAnsi="Times New Roman"/>
          <w:sz w:val="28"/>
          <w:szCs w:val="28"/>
        </w:rPr>
        <w:t>ОП 17.Основы бухгалтерского учета.</w:t>
      </w:r>
      <w:proofErr w:type="gramEnd"/>
    </w:p>
    <w:p w:rsidR="00917919" w:rsidRPr="00A57C07" w:rsidRDefault="00917919" w:rsidP="00917919">
      <w:pPr>
        <w:jc w:val="center"/>
        <w:rPr>
          <w:rFonts w:ascii="Times New Roman" w:hAnsi="Times New Roman"/>
          <w:color w:val="FF0000"/>
          <w:sz w:val="28"/>
          <w:szCs w:val="28"/>
        </w:rPr>
      </w:pPr>
      <w:r w:rsidRPr="00A57C07">
        <w:rPr>
          <w:rFonts w:ascii="Times New Roman" w:hAnsi="Times New Roman"/>
          <w:color w:val="FF0000"/>
          <w:sz w:val="28"/>
          <w:szCs w:val="28"/>
        </w:rPr>
        <w:t xml:space="preserve"> Тематика </w:t>
      </w:r>
      <w:proofErr w:type="gramStart"/>
      <w:r w:rsidRPr="00A57C07">
        <w:rPr>
          <w:rFonts w:ascii="Times New Roman" w:hAnsi="Times New Roman"/>
          <w:color w:val="FF0000"/>
          <w:sz w:val="28"/>
          <w:szCs w:val="28"/>
        </w:rPr>
        <w:t>индивидуальных проектов</w:t>
      </w:r>
      <w:proofErr w:type="gramEnd"/>
      <w:r w:rsidRPr="00A57C07">
        <w:rPr>
          <w:rFonts w:ascii="Times New Roman" w:hAnsi="Times New Roman"/>
          <w:color w:val="FF0000"/>
          <w:sz w:val="28"/>
          <w:szCs w:val="28"/>
        </w:rPr>
        <w:t xml:space="preserve"> учитывает специфику получаемой специальности</w:t>
      </w:r>
    </w:p>
    <w:p w:rsidR="00917919" w:rsidRPr="00A57C07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A57C07">
        <w:rPr>
          <w:rFonts w:ascii="Times New Roman" w:eastAsia="Times New Roman" w:hAnsi="Times New Roman"/>
          <w:sz w:val="28"/>
          <w:szCs w:val="28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Организация-разработчик: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917919" w:rsidRPr="00B80108" w:rsidRDefault="00917919" w:rsidP="009179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Разработчик:</w:t>
      </w:r>
    </w:p>
    <w:p w:rsidR="00917919" w:rsidRPr="00B80108" w:rsidRDefault="00917919" w:rsidP="009179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Хафизова Чулпан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</w:rPr>
        <w:t>Рафагатовна</w:t>
      </w:r>
      <w:proofErr w:type="spell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, преподаватель </w:t>
      </w:r>
    </w:p>
    <w:p w:rsidR="00917919" w:rsidRPr="00B80108" w:rsidRDefault="00917919" w:rsidP="00917919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  <w:proofErr w:type="gramStart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>Рассмотрена</w:t>
      </w:r>
      <w:proofErr w:type="gramEnd"/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на заседании методической комиссии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: протокол №1 от 31августа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202</w:t>
      </w:r>
      <w:r>
        <w:rPr>
          <w:rFonts w:ascii="Times New Roman" w:eastAsia="Times New Roman" w:hAnsi="Times New Roman"/>
          <w:color w:val="000000"/>
          <w:sz w:val="24"/>
          <w:szCs w:val="24"/>
        </w:rPr>
        <w:t>4</w:t>
      </w:r>
      <w:r w:rsidRPr="00B80108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:rsidR="005F3FC7" w:rsidRPr="00B80108" w:rsidRDefault="005F3FC7" w:rsidP="005F3FC7">
      <w:pPr>
        <w:spacing w:line="273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5F3FC7" w:rsidRPr="00B80108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0108">
        <w:rPr>
          <w:rFonts w:ascii="Times New Roman" w:eastAsia="Times New Roman" w:hAnsi="Times New Roman"/>
          <w:sz w:val="24"/>
          <w:szCs w:val="24"/>
        </w:rPr>
        <w:t> </w:t>
      </w:r>
    </w:p>
    <w:p w:rsidR="005F3FC7" w:rsidRDefault="005F3FC7" w:rsidP="005F3FC7">
      <w:pPr>
        <w:suppressAutoHyphens/>
        <w:spacing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B80108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br w:type="page"/>
      </w:r>
    </w:p>
    <w:p w:rsidR="005F3FC7" w:rsidRPr="00D94C4F" w:rsidRDefault="005F3FC7" w:rsidP="005F3F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94C4F">
        <w:rPr>
          <w:rFonts w:ascii="Times New Roman" w:hAnsi="Times New Roman"/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Химия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1.1.Место дисциплины в структуре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основной профессиональной образовательной программы: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sz w:val="28"/>
          <w:szCs w:val="28"/>
        </w:rPr>
        <w:t xml:space="preserve">дисциплина входит в </w:t>
      </w:r>
      <w:r>
        <w:rPr>
          <w:rFonts w:ascii="Times New Roman" w:hAnsi="Times New Roman"/>
          <w:sz w:val="28"/>
          <w:szCs w:val="28"/>
        </w:rPr>
        <w:t xml:space="preserve">группу ОУД </w:t>
      </w:r>
    </w:p>
    <w:p w:rsidR="005F3FC7" w:rsidRPr="00D94C4F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1.2.Цели и задачи учебной дисциплины - требования к результатам</w:t>
      </w:r>
      <w:r w:rsidR="00917919">
        <w:rPr>
          <w:rFonts w:ascii="Times New Roman" w:hAnsi="Times New Roman"/>
          <w:b/>
          <w:sz w:val="28"/>
          <w:szCs w:val="28"/>
        </w:rPr>
        <w:t xml:space="preserve"> </w:t>
      </w:r>
      <w:r w:rsidRPr="00D94C4F">
        <w:rPr>
          <w:rFonts w:ascii="Times New Roman" w:hAnsi="Times New Roman"/>
          <w:b/>
          <w:sz w:val="28"/>
          <w:szCs w:val="28"/>
        </w:rPr>
        <w:t>освоения учебной дисциплины</w:t>
      </w:r>
      <w:r w:rsidRPr="00D94C4F">
        <w:rPr>
          <w:rFonts w:ascii="Times New Roman" w:hAnsi="Times New Roman"/>
          <w:sz w:val="28"/>
          <w:szCs w:val="28"/>
        </w:rPr>
        <w:t>:</w:t>
      </w:r>
    </w:p>
    <w:p w:rsidR="005F3FC7" w:rsidRPr="00D94C4F" w:rsidRDefault="005F3FC7" w:rsidP="005F3FC7">
      <w:pPr>
        <w:suppressAutoHyphens/>
        <w:spacing w:line="240" w:lineRule="auto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sz w:val="28"/>
          <w:szCs w:val="28"/>
        </w:rPr>
        <w:t>Освоение содержания учебной дисциплины «Химия» обеспечивает достижение студентами следующих результатов:</w:t>
      </w: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r w:rsidRPr="00D94C4F">
        <w:rPr>
          <w:rFonts w:ascii="Times New Roman" w:hAnsi="Times New Roman"/>
          <w:b/>
          <w:sz w:val="28"/>
          <w:szCs w:val="28"/>
        </w:rPr>
        <w:t>личностных</w:t>
      </w:r>
      <w:proofErr w:type="gramStart"/>
      <w:r w:rsidRPr="00D94C4F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D94C4F">
        <w:rPr>
          <w:rFonts w:ascii="Times New Roman" w:hAnsi="Times New Roman"/>
          <w:sz w:val="28"/>
          <w:szCs w:val="28"/>
        </w:rPr>
        <w:t xml:space="preserve">- </w:t>
      </w: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к труду, осознание ценности мастерства, трудолюбие;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готовность к активной деятельности технологической и социальной направленности,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способность инициировать, планировать и самостоятельно выполнять такую деятельность;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готовность и способность к образованию и самообразованию на протяжении всей жизни;</w:t>
      </w:r>
    </w:p>
    <w:p w:rsidR="005F3FC7" w:rsidRPr="002605DF" w:rsidRDefault="005F3FC7" w:rsidP="005F3FC7">
      <w:pPr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</w:pPr>
      <w:r w:rsidRPr="002605DF">
        <w:rPr>
          <w:rFonts w:ascii="Times New Roman" w:eastAsiaTheme="minorHAnsi" w:hAnsi="Times New Roman"/>
          <w:color w:val="1A1A1A"/>
          <w:sz w:val="28"/>
          <w:szCs w:val="28"/>
          <w:shd w:val="clear" w:color="auto" w:fill="FFFFFF"/>
          <w:lang w:eastAsia="en-US"/>
        </w:rPr>
        <w:t>ценности научного познания: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proofErr w:type="spellStart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сформированность</w:t>
      </w:r>
      <w:proofErr w:type="spellEnd"/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активное неприятие действий, приносящих вред окружающей среде;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8"/>
          <w:szCs w:val="28"/>
        </w:rPr>
      </w:pPr>
      <w:r w:rsidRPr="002605DF">
        <w:rPr>
          <w:rFonts w:ascii="Times New Roman" w:eastAsia="Times New Roman" w:hAnsi="Times New Roman"/>
          <w:color w:val="1A1A1A"/>
          <w:sz w:val="28"/>
          <w:szCs w:val="28"/>
        </w:rPr>
        <w:t>расширение опыта деятельности экологической направленности;</w:t>
      </w:r>
    </w:p>
    <w:p w:rsidR="005F3FC7" w:rsidRPr="002605DF" w:rsidRDefault="005F3FC7" w:rsidP="005F3FC7">
      <w:pPr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5F3FC7" w:rsidRPr="00D94C4F" w:rsidRDefault="005F3FC7" w:rsidP="005F3FC7">
      <w:pPr>
        <w:suppressAutoHyphens/>
        <w:spacing w:line="240" w:lineRule="auto"/>
        <w:ind w:left="-567" w:firstLine="567"/>
        <w:contextualSpacing/>
        <w:rPr>
          <w:rFonts w:ascii="Times New Roman" w:hAnsi="Times New Roman"/>
          <w:sz w:val="28"/>
          <w:szCs w:val="28"/>
        </w:rPr>
      </w:pPr>
      <w:proofErr w:type="spellStart"/>
      <w:r w:rsidRPr="00D94C4F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proofErr w:type="gramStart"/>
      <w:r w:rsidRPr="00D94C4F"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D94C4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Pr="007055CA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формулировать и актуализировать проблему, рассматривать ее всесторонне;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устанавливать существенный признак или основания для сравнения, классификации и обобщения;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определять цели деятельности, задавать параметры и критерии их достижения;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выявлять закономерности и противоречия в рассматриваемых явлениях;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учебно-исследовательской и проектной деятельности, навыками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разрешения проблем;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овладение видами деятельности по получению нового знания, его интерпретации,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использовать средства информационных и коммуникационных технологий в решении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оценивать качество своего вклада и каждого участника команды в общий результат по разработанным критериям;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самостоятельно составлять план решения проблемы с учетом имеющихся ресурсов,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собственных возможностей и предпочтений;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Theme="minorHAnsi" w:hAnsi="Helvetica" w:cs="Helvetica"/>
          <w:color w:val="1A1A1A"/>
          <w:sz w:val="23"/>
          <w:szCs w:val="23"/>
          <w:shd w:val="clear" w:color="auto" w:fill="FFFFFF"/>
          <w:lang w:eastAsia="en-US"/>
        </w:rPr>
        <w:t>использовать приемы рефлексии для оценки ситуации, выбора верного решения;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себя, понимая свои недостатки и достоинства;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  <w:r w:rsidRPr="002605DF">
        <w:rPr>
          <w:rFonts w:ascii="Helvetica" w:eastAsia="Times New Roman" w:hAnsi="Helvetica" w:cs="Helvetica"/>
          <w:color w:val="1A1A1A"/>
          <w:sz w:val="23"/>
          <w:szCs w:val="23"/>
        </w:rPr>
        <w:t>принимать мотивы и аргументы других людей при анализе результатов деятельности;</w:t>
      </w: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2605DF" w:rsidRDefault="005F3FC7" w:rsidP="005F3FC7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A1A1A"/>
          <w:sz w:val="23"/>
          <w:szCs w:val="23"/>
        </w:rPr>
      </w:pPr>
    </w:p>
    <w:p w:rsidR="005F3FC7" w:rsidRPr="003D4827" w:rsidRDefault="005F3FC7" w:rsidP="005F3FC7">
      <w:pPr>
        <w:suppressAutoHyphens/>
        <w:spacing w:line="240" w:lineRule="auto"/>
        <w:contextualSpacing/>
        <w:rPr>
          <w:rFonts w:ascii="Times New Roman" w:eastAsia="Times New Roman" w:hAnsi="Times New Roman"/>
          <w:sz w:val="24"/>
          <w:szCs w:val="24"/>
        </w:rPr>
      </w:pPr>
      <w:r w:rsidRPr="00D94C4F">
        <w:rPr>
          <w:rFonts w:ascii="Times New Roman" w:hAnsi="Times New Roman"/>
          <w:b/>
          <w:sz w:val="28"/>
          <w:szCs w:val="28"/>
        </w:rPr>
        <w:t>П</w:t>
      </w:r>
      <w:r>
        <w:rPr>
          <w:rFonts w:ascii="Times New Roman" w:hAnsi="Times New Roman"/>
          <w:b/>
          <w:sz w:val="28"/>
          <w:szCs w:val="28"/>
        </w:rPr>
        <w:t>редметных: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184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-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5F3FC7" w:rsidRPr="00967E92" w:rsidRDefault="005F3FC7" w:rsidP="005F3FC7">
      <w:pPr>
        <w:shd w:val="clear" w:color="auto" w:fill="FFFFFF"/>
        <w:tabs>
          <w:tab w:val="left" w:pos="913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системой химических знаний, которая включает: основополагающие понятия (химический элемент, атом, электронная оболочка атома, s-, 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р-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б-электронные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орбитали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атомов, ион, молекула, валентность,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электроотрицательность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о-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и эндотермические, реакции ионного обмена), раствор, электролиты,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неэлектролиты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фактологические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3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8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проводить расчеты по химическим формулам и уравнениям химических реакций с использованием физических величин, </w:t>
      </w:r>
      <w:r w:rsidRPr="00967E92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</w:r>
      <w:proofErr w:type="gram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т-</w:t>
      </w:r>
      <w:proofErr w:type="gram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, карбонат- 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5F3FC7" w:rsidRPr="00967E92" w:rsidRDefault="005F3FC7" w:rsidP="005F3FC7">
      <w:pPr>
        <w:shd w:val="clear" w:color="auto" w:fill="FFFFFF"/>
        <w:tabs>
          <w:tab w:val="left" w:pos="911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76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</w:r>
    </w:p>
    <w:p w:rsidR="005F3FC7" w:rsidRPr="00967E92" w:rsidRDefault="005F3FC7" w:rsidP="005F3FC7">
      <w:pPr>
        <w:shd w:val="clear" w:color="auto" w:fill="FFFFFF"/>
        <w:tabs>
          <w:tab w:val="left" w:pos="985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обучающихся с ограниченными возможностями здоровья: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применять знания об основных доступных методах познания веществ и химических явлений;</w:t>
      </w:r>
    </w:p>
    <w:p w:rsidR="005F3FC7" w:rsidRPr="00967E92" w:rsidRDefault="005F3FC7" w:rsidP="005F3FC7">
      <w:pPr>
        <w:shd w:val="clear" w:color="auto" w:fill="FFFFFF"/>
        <w:tabs>
          <w:tab w:val="left" w:pos="990"/>
        </w:tabs>
        <w:spacing w:after="18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-  для слепых и слабовидящих обучающихся: </w:t>
      </w:r>
      <w:proofErr w:type="spellStart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>сформированность</w:t>
      </w:r>
      <w:proofErr w:type="spellEnd"/>
      <w:r w:rsidRPr="00967E92">
        <w:rPr>
          <w:rFonts w:ascii="Times New Roman" w:eastAsia="Times New Roman" w:hAnsi="Times New Roman"/>
          <w:color w:val="000000"/>
          <w:sz w:val="28"/>
          <w:szCs w:val="28"/>
        </w:rPr>
        <w:t xml:space="preserve"> умения использовать рельефно точечную систему обозначений Л. Брайля для записи химических формул.</w:t>
      </w:r>
    </w:p>
    <w:p w:rsidR="005F3FC7" w:rsidRPr="00D94C4F" w:rsidRDefault="005F3FC7" w:rsidP="005F3FC7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D94C4F">
        <w:rPr>
          <w:rFonts w:ascii="Times New Roman" w:hAnsi="Times New Roman"/>
          <w:i/>
          <w:sz w:val="28"/>
          <w:szCs w:val="28"/>
        </w:rPr>
        <w:t xml:space="preserve">В результате освоения дисциплины </w:t>
      </w:r>
      <w:proofErr w:type="gramStart"/>
      <w:r w:rsidRPr="00D94C4F">
        <w:rPr>
          <w:rFonts w:ascii="Times New Roman" w:hAnsi="Times New Roman"/>
          <w:i/>
          <w:sz w:val="28"/>
          <w:szCs w:val="28"/>
        </w:rPr>
        <w:t>обучающийся</w:t>
      </w:r>
      <w:proofErr w:type="gramEnd"/>
      <w:r w:rsidRPr="00D94C4F">
        <w:rPr>
          <w:rFonts w:ascii="Times New Roman" w:hAnsi="Times New Roman"/>
          <w:i/>
          <w:sz w:val="28"/>
          <w:szCs w:val="28"/>
        </w:rPr>
        <w:t xml:space="preserve"> осваивает элементы компетенций:</w:t>
      </w:r>
    </w:p>
    <w:p w:rsidR="002D68D2" w:rsidRPr="002D68D2" w:rsidRDefault="002D68D2" w:rsidP="002D68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4"/>
          <w:szCs w:val="24"/>
        </w:rPr>
      </w:pPr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ОК 3</w:t>
      </w:r>
      <w:proofErr w:type="gramStart"/>
      <w:r w:rsidRPr="002D68D2">
        <w:rPr>
          <w:rFonts w:ascii="Times New Roman" w:eastAsia="Times New Roman" w:hAnsi="Times New Roman"/>
          <w:color w:val="1A1A1A"/>
          <w:sz w:val="24"/>
          <w:szCs w:val="24"/>
        </w:rPr>
        <w:t xml:space="preserve"> П</w:t>
      </w:r>
      <w:proofErr w:type="gramEnd"/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ланировать и реализовывать собственное профессиональное и личностное</w:t>
      </w:r>
    </w:p>
    <w:p w:rsidR="002D68D2" w:rsidRPr="002D68D2" w:rsidRDefault="002D68D2" w:rsidP="002D68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4"/>
          <w:szCs w:val="24"/>
        </w:rPr>
      </w:pPr>
      <w:r w:rsidRPr="002D68D2">
        <w:rPr>
          <w:rFonts w:ascii="Times New Roman" w:eastAsia="Times New Roman" w:hAnsi="Times New Roman"/>
          <w:color w:val="1A1A1A"/>
          <w:sz w:val="24"/>
          <w:szCs w:val="24"/>
        </w:rPr>
        <w:t xml:space="preserve">развитие, предпринимательскую деятельность в профессиональной сфере, использовать знания </w:t>
      </w:r>
      <w:r w:rsidRPr="002D68D2">
        <w:rPr>
          <w:rFonts w:ascii="Times New Roman" w:eastAsiaTheme="minorHAnsi" w:hAnsi="Times New Roman"/>
          <w:color w:val="1A1A1A"/>
          <w:sz w:val="24"/>
          <w:szCs w:val="24"/>
          <w:shd w:val="clear" w:color="auto" w:fill="FFFFFF"/>
          <w:lang w:eastAsia="en-US"/>
        </w:rPr>
        <w:t>по правовой и финансовой грамотности в различных жизненных ситуациях;</w:t>
      </w:r>
    </w:p>
    <w:p w:rsidR="002D68D2" w:rsidRPr="002D68D2" w:rsidRDefault="002D68D2" w:rsidP="002D68D2">
      <w:pPr>
        <w:spacing w:after="0"/>
        <w:ind w:left="15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D68D2">
        <w:rPr>
          <w:rFonts w:ascii="Times New Roman" w:eastAsia="Times New Roman" w:hAnsi="Times New Roman"/>
          <w:sz w:val="24"/>
          <w:szCs w:val="24"/>
        </w:rPr>
        <w:t xml:space="preserve"> </w:t>
      </w:r>
      <w:r w:rsidRPr="002D68D2">
        <w:rPr>
          <w:rFonts w:ascii="Times New Roman" w:eastAsia="Times New Roman" w:hAnsi="Times New Roman"/>
          <w:sz w:val="24"/>
          <w:szCs w:val="24"/>
        </w:rPr>
        <w:tab/>
      </w:r>
    </w:p>
    <w:p w:rsidR="002D68D2" w:rsidRPr="002D68D2" w:rsidRDefault="002D68D2" w:rsidP="002D68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4"/>
          <w:szCs w:val="24"/>
        </w:rPr>
      </w:pPr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ОК 6</w:t>
      </w:r>
      <w:proofErr w:type="gramStart"/>
      <w:r w:rsidRPr="002D68D2">
        <w:rPr>
          <w:rFonts w:ascii="Times New Roman" w:eastAsia="Times New Roman" w:hAnsi="Times New Roman"/>
          <w:color w:val="1A1A1A"/>
          <w:sz w:val="24"/>
          <w:szCs w:val="24"/>
        </w:rPr>
        <w:t xml:space="preserve"> П</w:t>
      </w:r>
      <w:proofErr w:type="gramEnd"/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роявлять гражданско-патриотическую позицию, демонстрировать осознанное</w:t>
      </w:r>
    </w:p>
    <w:p w:rsidR="002D68D2" w:rsidRPr="002D68D2" w:rsidRDefault="002D68D2" w:rsidP="002D68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4"/>
          <w:szCs w:val="24"/>
        </w:rPr>
      </w:pPr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2D68D2" w:rsidRPr="002D68D2" w:rsidRDefault="002D68D2" w:rsidP="002D68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4"/>
          <w:szCs w:val="24"/>
        </w:rPr>
      </w:pPr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ОК 7</w:t>
      </w:r>
      <w:proofErr w:type="gramStart"/>
      <w:r w:rsidRPr="002D68D2">
        <w:rPr>
          <w:rFonts w:ascii="Times New Roman" w:eastAsia="Times New Roman" w:hAnsi="Times New Roman"/>
          <w:color w:val="1A1A1A"/>
          <w:sz w:val="24"/>
          <w:szCs w:val="24"/>
        </w:rPr>
        <w:t xml:space="preserve"> С</w:t>
      </w:r>
      <w:proofErr w:type="gramEnd"/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одействовать сохранению окружающей среды, ресурсосбережению, применять</w:t>
      </w:r>
    </w:p>
    <w:p w:rsidR="002D68D2" w:rsidRPr="002D68D2" w:rsidRDefault="002D68D2" w:rsidP="002D68D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1A1A1A"/>
          <w:sz w:val="24"/>
          <w:szCs w:val="24"/>
        </w:rPr>
      </w:pPr>
      <w:r w:rsidRPr="002D68D2">
        <w:rPr>
          <w:rFonts w:ascii="Times New Roman" w:eastAsia="Times New Roman" w:hAnsi="Times New Roman"/>
          <w:color w:val="1A1A1A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ситуациях;</w:t>
      </w:r>
    </w:p>
    <w:p w:rsidR="002D68D2" w:rsidRPr="002D68D2" w:rsidRDefault="002D68D2" w:rsidP="002D68D2">
      <w:pPr>
        <w:spacing w:after="0"/>
        <w:ind w:left="15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D68D2">
        <w:rPr>
          <w:rFonts w:ascii="Times New Roman" w:eastAsia="Times New Roman" w:hAnsi="Times New Roman"/>
          <w:sz w:val="24"/>
          <w:szCs w:val="24"/>
        </w:rPr>
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</w:r>
    </w:p>
    <w:p w:rsidR="002D68D2" w:rsidRPr="002D68D2" w:rsidRDefault="002D68D2" w:rsidP="002D68D2">
      <w:pPr>
        <w:spacing w:after="0"/>
        <w:ind w:left="15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D68D2">
        <w:rPr>
          <w:rFonts w:ascii="Times New Roman" w:eastAsia="Times New Roman" w:hAnsi="Times New Roman"/>
          <w:sz w:val="24"/>
          <w:szCs w:val="24"/>
        </w:rPr>
        <w:t xml:space="preserve">экстремальных </w:t>
      </w:r>
      <w:proofErr w:type="gramStart"/>
      <w:r w:rsidRPr="002D68D2">
        <w:rPr>
          <w:rFonts w:ascii="Times New Roman" w:eastAsia="Times New Roman" w:hAnsi="Times New Roman"/>
          <w:sz w:val="24"/>
          <w:szCs w:val="24"/>
        </w:rPr>
        <w:t>ситуациях</w:t>
      </w:r>
      <w:proofErr w:type="gramEnd"/>
      <w:r w:rsidRPr="002D68D2">
        <w:rPr>
          <w:rFonts w:ascii="Times New Roman" w:eastAsia="Times New Roman" w:hAnsi="Times New Roman"/>
          <w:sz w:val="24"/>
          <w:szCs w:val="24"/>
        </w:rPr>
        <w:t>.</w:t>
      </w:r>
    </w:p>
    <w:p w:rsidR="002D68D2" w:rsidRPr="002D68D2" w:rsidRDefault="002D68D2" w:rsidP="002D68D2">
      <w:pPr>
        <w:spacing w:after="0"/>
        <w:ind w:left="153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2D68D2">
        <w:rPr>
          <w:rFonts w:ascii="Times New Roman" w:eastAsia="Times New Roman" w:hAnsi="Times New Roman"/>
          <w:sz w:val="24"/>
          <w:szCs w:val="24"/>
        </w:rPr>
        <w:lastRenderedPageBreak/>
        <w:t>ПК 2.2. Осуществлять документационное обеспечение управленческой деятельности.</w:t>
      </w:r>
    </w:p>
    <w:p w:rsidR="00275339" w:rsidRPr="00235678" w:rsidRDefault="00275339" w:rsidP="005F3FC7">
      <w:pPr>
        <w:pStyle w:val="a5"/>
        <w:spacing w:line="276" w:lineRule="auto"/>
        <w:ind w:left="153"/>
        <w:jc w:val="both"/>
      </w:pPr>
    </w:p>
    <w:p w:rsidR="005F3FC7" w:rsidRPr="00D94C4F" w:rsidRDefault="005F3FC7" w:rsidP="005F3FC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5F3FC7" w:rsidRPr="005262F0" w:rsidRDefault="005F3FC7" w:rsidP="005F3F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sz w:val="24"/>
          <w:szCs w:val="24"/>
        </w:rPr>
      </w:pPr>
    </w:p>
    <w:p w:rsidR="005F3FC7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5F3FC7" w:rsidRPr="005262F0" w:rsidRDefault="005F3FC7" w:rsidP="005F3FC7">
      <w:pPr>
        <w:suppressAutoHyphens/>
        <w:rPr>
          <w:rFonts w:ascii="Times New Roman" w:hAnsi="Times New Roman"/>
          <w:b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20"/>
        <w:gridCol w:w="1951"/>
      </w:tblGrid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b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sz w:val="24"/>
                <w:szCs w:val="24"/>
              </w:rPr>
              <w:t xml:space="preserve">Объем образовательной программы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84</w:t>
            </w:r>
          </w:p>
        </w:tc>
      </w:tr>
      <w:tr w:rsidR="005F3FC7" w:rsidRPr="005262F0" w:rsidTr="009A793E">
        <w:trPr>
          <w:trHeight w:val="490"/>
        </w:trPr>
        <w:tc>
          <w:tcPr>
            <w:tcW w:w="5000" w:type="pct"/>
            <w:gridSpan w:val="2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52</w:t>
            </w:r>
          </w:p>
        </w:tc>
      </w:tr>
      <w:tr w:rsidR="005F3FC7" w:rsidRPr="005262F0" w:rsidTr="009A793E">
        <w:trPr>
          <w:trHeight w:val="1035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   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iCs/>
                <w:sz w:val="24"/>
                <w:szCs w:val="24"/>
              </w:rPr>
              <w:t>Не предусмотрено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консультация</w:t>
            </w:r>
          </w:p>
        </w:tc>
        <w:tc>
          <w:tcPr>
            <w:tcW w:w="1019" w:type="pct"/>
            <w:vAlign w:val="center"/>
          </w:tcPr>
          <w:p w:rsidR="005F3FC7" w:rsidRPr="005262F0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  <w:tr w:rsidR="005F3FC7" w:rsidRPr="005262F0" w:rsidTr="009A793E">
        <w:trPr>
          <w:trHeight w:val="490"/>
        </w:trPr>
        <w:tc>
          <w:tcPr>
            <w:tcW w:w="3981" w:type="pct"/>
            <w:vAlign w:val="center"/>
          </w:tcPr>
          <w:p w:rsidR="005F3FC7" w:rsidRDefault="005F3FC7" w:rsidP="009A793E">
            <w:pPr>
              <w:suppressAutoHyphens/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262F0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проводится в форме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экзамена</w:t>
            </w:r>
          </w:p>
        </w:tc>
        <w:tc>
          <w:tcPr>
            <w:tcW w:w="1019" w:type="pct"/>
            <w:vAlign w:val="center"/>
          </w:tcPr>
          <w:p w:rsidR="005F3FC7" w:rsidRDefault="005F3FC7" w:rsidP="009A793E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</w:tr>
    </w:tbl>
    <w:p w:rsidR="005F3FC7" w:rsidRPr="005262F0" w:rsidRDefault="005F3FC7" w:rsidP="005F3FC7">
      <w:pPr>
        <w:suppressAutoHyphens/>
        <w:rPr>
          <w:rFonts w:ascii="Times New Roman" w:hAnsi="Times New Roman"/>
          <w:b/>
          <w:i/>
          <w:sz w:val="24"/>
          <w:szCs w:val="24"/>
        </w:rPr>
      </w:pPr>
    </w:p>
    <w:p w:rsidR="005F3FC7" w:rsidRPr="005262F0" w:rsidRDefault="005F3FC7" w:rsidP="005F3FC7">
      <w:pPr>
        <w:rPr>
          <w:rFonts w:ascii="Times New Roman" w:hAnsi="Times New Roman"/>
          <w:b/>
          <w:i/>
          <w:sz w:val="24"/>
          <w:szCs w:val="24"/>
        </w:rPr>
        <w:sectPr w:rsidR="005F3FC7" w:rsidRPr="005262F0" w:rsidSect="00CC53A6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  <w:r w:rsidRPr="005262F0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5F3FC7" w:rsidRPr="005262F0" w:rsidRDefault="005F3FC7" w:rsidP="005F3FC7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9"/>
        <w:gridCol w:w="171"/>
        <w:gridCol w:w="9924"/>
        <w:gridCol w:w="1275"/>
        <w:gridCol w:w="2133"/>
      </w:tblGrid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5262F0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Объем в часах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</w:t>
            </w:r>
            <w:proofErr w:type="gramStart"/>
            <w:r w:rsidRPr="00A164B3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A164B3">
              <w:rPr>
                <w:b/>
                <w:sz w:val="20"/>
                <w:szCs w:val="20"/>
              </w:rPr>
              <w:t xml:space="preserve"> формированию которых способствует элемент программы</w:t>
            </w:r>
          </w:p>
        </w:tc>
      </w:tr>
      <w:tr w:rsidR="005F3FC7" w:rsidRPr="005262F0" w:rsidTr="009A793E">
        <w:trPr>
          <w:trHeight w:val="20"/>
        </w:trPr>
        <w:tc>
          <w:tcPr>
            <w:tcW w:w="582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3303" w:type="pct"/>
            <w:gridSpan w:val="2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РАЗДЕЛ 1.</w:t>
            </w:r>
            <w:r w:rsidRPr="0093613C">
              <w:rPr>
                <w:rFonts w:ascii="Times New Roman" w:hAnsi="Times New Roman"/>
                <w:b/>
                <w:bCs/>
                <w:lang w:eastAsia="en-US"/>
              </w:rPr>
              <w:t>Неорганическая химия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1.1</w:t>
            </w:r>
            <w:r w:rsidRPr="0093613C">
              <w:rPr>
                <w:rFonts w:ascii="Times New Roman" w:eastAsia="Calibri" w:hAnsi="Times New Roman"/>
                <w:bCs/>
                <w:lang w:eastAsia="en-US"/>
              </w:rPr>
              <w:t>Основные понятия и законы химии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Cs/>
              </w:rPr>
              <w:t>1. Введение. Цели и задачи предмета.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93613C">
              <w:rPr>
                <w:rFonts w:ascii="Times New Roman" w:hAnsi="Times New Roman"/>
                <w:spacing w:val="-2"/>
                <w:lang w:eastAsia="en-US"/>
              </w:rPr>
              <w:t xml:space="preserve">Состав вещества. Химические элементы. Способы существования химических элементов: 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t>атомы, простые и сложные вещества. Закон постоянства состава веществ. Способы отобра</w:t>
            </w:r>
            <w:r w:rsidRPr="0093613C">
              <w:rPr>
                <w:rFonts w:ascii="Times New Roman" w:hAnsi="Times New Roman"/>
                <w:spacing w:val="-4"/>
                <w:lang w:eastAsia="en-US"/>
              </w:rPr>
              <w:softHyphen/>
            </w:r>
            <w:r w:rsidRPr="0093613C">
              <w:rPr>
                <w:rFonts w:ascii="Times New Roman" w:hAnsi="Times New Roman"/>
                <w:spacing w:val="-1"/>
                <w:lang w:eastAsia="en-US"/>
              </w:rPr>
              <w:t>жения молекул: молекулярные и структурные формулы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 xml:space="preserve">. Масса атомов и молекул. Атомная </w:t>
            </w:r>
            <w:r w:rsidRPr="0093613C">
              <w:rPr>
                <w:rFonts w:ascii="Times New Roman" w:hAnsi="Times New Roman"/>
                <w:lang w:eastAsia="en-US"/>
              </w:rPr>
              <w:t xml:space="preserve">единица массы. Относительные атомная и молекулярная массы. Количество вещества и </w:t>
            </w:r>
            <w:r w:rsidRPr="0093613C">
              <w:rPr>
                <w:rFonts w:ascii="Times New Roman" w:hAnsi="Times New Roman"/>
                <w:spacing w:val="-5"/>
                <w:lang w:eastAsia="en-US"/>
              </w:rPr>
              <w:t>единицы его измерения. Число Авогадро. Молярная масса.</w:t>
            </w:r>
            <w:r w:rsidRPr="0093613C">
              <w:rPr>
                <w:rFonts w:ascii="Times New Roman" w:hAnsi="Times New Roman"/>
                <w:lang w:eastAsia="en-US"/>
              </w:rPr>
              <w:t xml:space="preserve"> Смеси веществ. Различия между смесями и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>химическими соединениями. Массовая и объемная доли компонентов смеси.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jc w:val="both"/>
              <w:rPr>
                <w:rFonts w:ascii="Times New Roman" w:hAnsi="Times New Roman"/>
                <w:spacing w:val="-2"/>
                <w:lang w:eastAsia="en-US"/>
              </w:rPr>
            </w:pPr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Классификация </w:t>
            </w:r>
            <w:proofErr w:type="gramStart"/>
            <w:r w:rsidRPr="0093613C">
              <w:rPr>
                <w:rFonts w:ascii="Times New Roman" w:hAnsi="Times New Roman"/>
                <w:spacing w:val="-1"/>
                <w:lang w:eastAsia="en-US"/>
              </w:rPr>
              <w:t>химических</w:t>
            </w:r>
            <w:proofErr w:type="gramEnd"/>
            <w:r w:rsidRPr="0093613C">
              <w:rPr>
                <w:rFonts w:ascii="Times New Roman" w:hAnsi="Times New Roman"/>
                <w:spacing w:val="-1"/>
                <w:lang w:eastAsia="en-US"/>
              </w:rPr>
              <w:t xml:space="preserve"> реакции в органической и неорганической химии. Понятие о </w:t>
            </w:r>
            <w:r w:rsidRPr="0093613C">
              <w:rPr>
                <w:rFonts w:ascii="Times New Roman" w:hAnsi="Times New Roman"/>
                <w:lang w:eastAsia="en-US"/>
              </w:rPr>
              <w:t>химической реакции.</w:t>
            </w:r>
            <w:r w:rsidRPr="0093613C">
              <w:rPr>
                <w:rFonts w:ascii="Times New Roman" w:hAnsi="Times New Roman"/>
                <w:spacing w:val="-6"/>
                <w:lang w:eastAsia="en-US"/>
              </w:rPr>
              <w:t xml:space="preserve"> Реакции, идущие с изменением состава веществ: по числу и </w:t>
            </w:r>
            <w:r w:rsidRPr="0093613C">
              <w:rPr>
                <w:rFonts w:ascii="Times New Roman" w:hAnsi="Times New Roman"/>
                <w:lang w:eastAsia="en-US"/>
              </w:rPr>
              <w:t xml:space="preserve">характеру  реагирующих и образующихся веществ;  по изменению степеней окисления </w:t>
            </w:r>
            <w:r w:rsidRPr="0093613C">
              <w:rPr>
                <w:rFonts w:ascii="Times New Roman" w:hAnsi="Times New Roman"/>
                <w:spacing w:val="-7"/>
                <w:lang w:eastAsia="en-US"/>
              </w:rPr>
              <w:t xml:space="preserve">элементов; по тепловому эффекту; по фазе; по направлению; по использованию катализатора; </w:t>
            </w:r>
            <w:r w:rsidRPr="0093613C">
              <w:rPr>
                <w:rFonts w:ascii="Times New Roman" w:hAnsi="Times New Roman"/>
                <w:lang w:eastAsia="en-US"/>
              </w:rPr>
              <w:t>по механизму.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93613C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jc w:val="both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работа.</w:t>
            </w:r>
          </w:p>
          <w:p w:rsidR="00B57376" w:rsidRPr="00B57376" w:rsidRDefault="00B57376" w:rsidP="009A793E">
            <w:pPr>
              <w:jc w:val="both"/>
              <w:rPr>
                <w:rStyle w:val="a6"/>
              </w:rPr>
            </w:pPr>
            <w:r w:rsidRPr="00B57376">
              <w:rPr>
                <w:rStyle w:val="a6"/>
              </w:rPr>
              <w:t>Требования к ведению учета.</w:t>
            </w:r>
          </w:p>
          <w:p w:rsidR="005F3FC7" w:rsidRPr="0093613C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Классификация  неорганических  веществ.   Простые   и  сложные   вещества.   Оксиды,   их классификация.    Гидроксиды   (основания,   кислородсодержащие   кислоты,   амфотерные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гидроксиды). Кислоты, их классификация. Основания, их классификация. Соли средние,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кислые, основные и комплексные.</w:t>
            </w:r>
            <w:r w:rsidR="00B57376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t xml:space="preserve">Учение </w:t>
            </w:r>
            <w:r w:rsidRPr="00FE727E">
              <w:rPr>
                <w:rFonts w:ascii="Times New Roman" w:eastAsia="Calibri" w:hAnsi="Times New Roman"/>
                <w:bCs/>
                <w:lang w:eastAsia="en-US"/>
              </w:rPr>
              <w:lastRenderedPageBreak/>
              <w:t>о строении вещества и периодичности</w:t>
            </w:r>
          </w:p>
        </w:tc>
        <w:tc>
          <w:tcPr>
            <w:tcW w:w="3247" w:type="pc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262F0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ОК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FE727E">
              <w:rPr>
                <w:rFonts w:ascii="Times New Roman" w:hAnsi="Times New Roman"/>
                <w:bCs/>
              </w:rPr>
              <w:t xml:space="preserve">1. 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t>Открытие Д.И. Менделеевым Периодического закона. Современ</w:t>
            </w:r>
            <w:r w:rsidRPr="00FE727E">
              <w:rPr>
                <w:rFonts w:ascii="Times New Roman" w:hAnsi="Times New Roman"/>
                <w:spacing w:val="-8"/>
                <w:lang w:eastAsia="en-US"/>
              </w:rPr>
              <w:softHyphen/>
            </w:r>
            <w:r w:rsidRPr="00FE727E">
              <w:rPr>
                <w:rFonts w:ascii="Times New Roman" w:hAnsi="Times New Roman"/>
                <w:spacing w:val="-7"/>
                <w:lang w:eastAsia="en-US"/>
              </w:rPr>
              <w:t>ная формулировка Периодического закона. Периодическая система и строение атома. Физический смысл порядкового номера элементов, номеров группы и периода.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eastAsia="Calibri" w:hAnsi="Times New Roman"/>
                <w:b/>
                <w:bCs/>
                <w:i/>
                <w:lang w:eastAsia="en-US"/>
              </w:rPr>
              <w:t>Решение задач. Итог по пройденным темам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FE727E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FE727E" w:rsidRDefault="005F3FC7" w:rsidP="009A793E">
            <w:pPr>
              <w:spacing w:after="0"/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</w:pPr>
            <w:r w:rsidRPr="00FE727E">
              <w:rPr>
                <w:rFonts w:ascii="Times New Roman" w:eastAsia="Times New Roman" w:hAnsi="Times New Roman"/>
                <w:b/>
                <w:i/>
                <w:spacing w:val="-8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FE727E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:</w:t>
            </w:r>
            <w:proofErr w:type="gramEnd"/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Вероятность протекания 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>химических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 реакции. Тепловой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эффект химических реакций. Термохимические уравнения.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Скорость хим. реакций. Понятие о скорости реакций.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 Факторы, влияющие на скорость химической реакции. Природа реаги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softHyphen/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рующих веществ. Температура (закон Вант-Гоффа). Концентрация. Катализаторы и катализ</w:t>
            </w:r>
            <w:r w:rsidRPr="005919FC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. Зависимость скорости реакций от поверхности соприкосновения реагирующих веществ.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spacing w:val="-7"/>
                <w:lang w:eastAsia="en-US"/>
              </w:rPr>
              <w:t>Решение задач. Итог по пройденным темам.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125"/>
        </w:trPr>
        <w:tc>
          <w:tcPr>
            <w:tcW w:w="638" w:type="pct"/>
            <w:gridSpan w:val="2"/>
            <w:vMerge w:val="restar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hAnsi="Times New Roman"/>
                <w:b/>
                <w:bCs/>
              </w:rPr>
              <w:t xml:space="preserve">Тема 1.3 </w:t>
            </w:r>
            <w:r w:rsidRPr="005919FC">
              <w:rPr>
                <w:rFonts w:ascii="Times New Roman" w:hAnsi="Times New Roman"/>
                <w:lang w:eastAsia="en-US"/>
              </w:rPr>
              <w:t>Растворы. Реакции в растворах электролитов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материала-</w:t>
            </w:r>
          </w:p>
        </w:tc>
        <w:tc>
          <w:tcPr>
            <w:tcW w:w="417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Default="005F3FC7" w:rsidP="009A793E"/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 w:val="restart"/>
          </w:tcPr>
          <w:p w:rsidR="005F3FC7" w:rsidRDefault="005F3FC7" w:rsidP="00917919">
            <w:r w:rsidRPr="002F48DD">
              <w:rPr>
                <w:rFonts w:ascii="Times New Roman" w:hAnsi="Times New Roman"/>
                <w:sz w:val="24"/>
                <w:szCs w:val="24"/>
              </w:rPr>
              <w:t xml:space="preserve">ОК 03, ОК 06 ОК 07,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Лабораторная работа: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Понятие о растворах. Физико-химическая природа растворения и растворов. Взаимодействие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растворителя  и  растворенного  вещества.   Растворимость  веществ.  Способы выражения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концентрации растворов: массовая доля растворенного вещества (процентная), молярная. 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Теория электролитической диссоциации. Механизм диссоциации веществ с различными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>типами   химических   связей.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Сильные и средние электролиты.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Реакции </w:t>
            </w:r>
            <w:r w:rsidRPr="005919FC">
              <w:rPr>
                <w:rFonts w:ascii="Times New Roman" w:hAnsi="Times New Roman"/>
                <w:i/>
                <w:lang w:eastAsia="en-US"/>
              </w:rPr>
              <w:t>обмена в водных растворах электролитов.</w:t>
            </w:r>
            <w:r w:rsidR="00B57376" w:rsidRPr="002643F1">
              <w:t xml:space="preserve"> </w:t>
            </w:r>
            <w:r w:rsidR="00B57376" w:rsidRPr="00B57376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 xml:space="preserve">Лабораторная работа </w:t>
            </w:r>
            <w:proofErr w:type="gramStart"/>
            <w:r w:rsidRPr="005919FC">
              <w:rPr>
                <w:rFonts w:ascii="Times New Roman" w:hAnsi="Times New Roman"/>
                <w:b/>
                <w:i/>
                <w:spacing w:val="-6"/>
                <w:lang w:eastAsia="en-US"/>
              </w:rPr>
              <w:t>:</w:t>
            </w:r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>Г</w:t>
            </w:r>
            <w:proofErr w:type="gramEnd"/>
            <w:r w:rsidRPr="005919FC">
              <w:rPr>
                <w:rFonts w:ascii="Times New Roman" w:hAnsi="Times New Roman"/>
                <w:i/>
                <w:spacing w:val="-7"/>
                <w:lang w:eastAsia="en-US"/>
              </w:rPr>
              <w:t xml:space="preserve">идролиз как обменный процесс. 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t xml:space="preserve"> Прак</w:t>
            </w:r>
            <w:r w:rsidRPr="005919FC">
              <w:rPr>
                <w:rFonts w:ascii="Times New Roman" w:hAnsi="Times New Roman"/>
                <w:i/>
                <w:spacing w:val="-6"/>
                <w:lang w:eastAsia="en-US"/>
              </w:rPr>
              <w:softHyphen/>
              <w:t>тическое применение гидролиза</w:t>
            </w:r>
            <w:r w:rsidRPr="00BE6D35">
              <w:rPr>
                <w:rFonts w:ascii="Times New Roman" w:hAnsi="Times New Roman"/>
                <w:spacing w:val="-6"/>
                <w:lang w:eastAsia="en-US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Лабораторная работа: Окислительно-восстановительные     реакции.     Степень     окисления.     Восстановители    и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окислители.   Окисление  и  восстановление.   Важнейшие   окислители  и  восстановители. </w:t>
            </w:r>
            <w:r w:rsidRPr="005919FC">
              <w:rPr>
                <w:rFonts w:ascii="Times New Roman" w:hAnsi="Times New Roman"/>
                <w:i/>
                <w:spacing w:val="-5"/>
                <w:lang w:eastAsia="en-US"/>
              </w:rPr>
              <w:t xml:space="preserve"> Методы составления уравнений </w:t>
            </w:r>
            <w:r w:rsidRPr="005919FC">
              <w:rPr>
                <w:rFonts w:ascii="Times New Roman" w:hAnsi="Times New Roman"/>
                <w:i/>
                <w:spacing w:val="-4"/>
                <w:lang w:eastAsia="en-US"/>
              </w:rPr>
              <w:t>окислительно-восстановительных реакций. Метод электронного баланса.</w:t>
            </w:r>
            <w:r w:rsidR="00B57376">
              <w:rPr>
                <w:rFonts w:ascii="Times New Roman" w:hAnsi="Times New Roman"/>
                <w:i/>
                <w:spacing w:val="-4"/>
                <w:lang w:eastAsia="en-US"/>
              </w:rPr>
              <w:t xml:space="preserve"> </w:t>
            </w:r>
            <w:r w:rsidR="00B57376" w:rsidRPr="00B57376">
              <w:rPr>
                <w:rStyle w:val="a6"/>
              </w:rPr>
              <w:t xml:space="preserve">Оформление отчета на основе Требования, предъявляемые к хозяйственному </w:t>
            </w:r>
            <w:r w:rsidR="00B57376" w:rsidRPr="00B57376">
              <w:rPr>
                <w:rStyle w:val="a6"/>
              </w:rPr>
              <w:lastRenderedPageBreak/>
              <w:t>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i/>
                <w:spacing w:val="-6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Лабораторная работа:</w:t>
            </w:r>
            <w:r w:rsidRPr="005919FC">
              <w:rPr>
                <w:rFonts w:ascii="Times New Roman" w:hAnsi="Times New Roman"/>
                <w:i/>
                <w:spacing w:val="-1"/>
                <w:lang w:eastAsia="en-US"/>
              </w:rPr>
              <w:t xml:space="preserve"> Химические источники тока  Ряд  стандартных  электродных </w:t>
            </w:r>
            <w:r w:rsidRPr="005919FC">
              <w:rPr>
                <w:rFonts w:ascii="Times New Roman" w:hAnsi="Times New Roman"/>
                <w:i/>
                <w:spacing w:val="-2"/>
                <w:lang w:eastAsia="en-US"/>
              </w:rPr>
              <w:t xml:space="preserve">потенциалов (электрохимический ряд напряжений металлов). </w:t>
            </w:r>
            <w:r w:rsidRPr="005919FC">
              <w:rPr>
                <w:rFonts w:ascii="Times New Roman" w:hAnsi="Times New Roman"/>
                <w:i/>
                <w:spacing w:val="-3"/>
                <w:lang w:eastAsia="en-US"/>
              </w:rPr>
              <w:t xml:space="preserve"> Электролиз расплавов и водных растворов электролитов. Уравнения </w:t>
            </w:r>
            <w:r w:rsidRPr="005919FC">
              <w:rPr>
                <w:rFonts w:ascii="Times New Roman" w:hAnsi="Times New Roman"/>
                <w:i/>
                <w:lang w:eastAsia="en-US"/>
              </w:rPr>
              <w:t>электрохимических процессов. Практическое применение электролиза</w:t>
            </w:r>
            <w:proofErr w:type="gramStart"/>
            <w:r w:rsidRPr="005919FC">
              <w:rPr>
                <w:rFonts w:ascii="Times New Roman" w:hAnsi="Times New Roman"/>
                <w:i/>
                <w:lang w:eastAsia="en-US"/>
              </w:rPr>
              <w:t>..</w:t>
            </w:r>
            <w:r w:rsidR="00275339" w:rsidRPr="00B57376">
              <w:rPr>
                <w:rStyle w:val="a6"/>
              </w:rPr>
              <w:t xml:space="preserve"> </w:t>
            </w:r>
            <w:proofErr w:type="gramEnd"/>
            <w:r w:rsidR="00275339"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>Решение 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.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Итог по пройденному разделу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3885" w:type="pct"/>
            <w:gridSpan w:val="3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РАЗДЕЛ 2</w:t>
            </w:r>
            <w:r w:rsidRPr="00BE6D35">
              <w:rPr>
                <w:rFonts w:ascii="Times New Roman" w:hAnsi="Times New Roman"/>
                <w:lang w:eastAsia="en-US"/>
              </w:rPr>
              <w:t xml:space="preserve"> Органическая химия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54"/>
        </w:trPr>
        <w:tc>
          <w:tcPr>
            <w:tcW w:w="638" w:type="pct"/>
            <w:gridSpan w:val="2"/>
            <w:vMerge w:val="restart"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2.1 </w:t>
            </w:r>
            <w:r w:rsidRPr="00B46E27">
              <w:rPr>
                <w:rFonts w:ascii="Times New Roman" w:hAnsi="Times New Roman"/>
                <w:lang w:eastAsia="en-US"/>
              </w:rPr>
              <w:t>Металлы и неметаллы</w:t>
            </w: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1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  <w:t>Лабораторная работа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>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Металлы. Положение металлов в Периодической системе и особенности строения их атомов. Простые вещества - металлы: строение кристаллов и металлическая химическая связь. Общие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физические   свойства   металлов.</w:t>
            </w:r>
            <w:r w:rsidRPr="00B46E27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 Зависимость свойств этих соединений от степеней окисления </w:t>
            </w:r>
            <w:r w:rsidRPr="00B46E27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металлов. Значение металлов в природе и жизни организмов. Коррозия металлов. Понятие </w:t>
            </w: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коррозии. Химическая </w:t>
            </w:r>
            <w:proofErr w:type="spellStart"/>
            <w:proofErr w:type="gram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корро-зия</w:t>
            </w:r>
            <w:proofErr w:type="spellEnd"/>
            <w:proofErr w:type="gram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Электрохимическая коррозия. Способы защиты металлов от </w:t>
            </w:r>
            <w:r w:rsidRPr="00B46E27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коррозии. Общие способы получения металлов. Металлы в природе. </w:t>
            </w:r>
          </w:p>
          <w:p w:rsidR="005F3FC7" w:rsidRPr="00275339" w:rsidRDefault="00275339" w:rsidP="009A793E">
            <w:pPr>
              <w:spacing w:after="0"/>
              <w:rPr>
                <w:rStyle w:val="a6"/>
              </w:rPr>
            </w:pPr>
            <w:r w:rsidRPr="00275339">
              <w:rPr>
                <w:rStyle w:val="a6"/>
              </w:rPr>
              <w:t>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pacing w:val="-5"/>
                <w:sz w:val="24"/>
                <w:szCs w:val="24"/>
                <w:lang w:eastAsia="en-US"/>
              </w:rPr>
            </w:pPr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Решение </w:t>
            </w:r>
            <w:proofErr w:type="spell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задач</w:t>
            </w:r>
            <w:proofErr w:type="gramStart"/>
            <w:r w:rsidRPr="005919FC">
              <w:rPr>
                <w:rFonts w:ascii="Times New Roman" w:hAnsi="Times New Roman"/>
                <w:b/>
                <w:i/>
                <w:lang w:eastAsia="en-US"/>
              </w:rPr>
              <w:t>.И</w:t>
            </w:r>
            <w:proofErr w:type="gram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>тог</w:t>
            </w:r>
            <w:proofErr w:type="spellEnd"/>
            <w:r w:rsidRPr="005919FC">
              <w:rPr>
                <w:rFonts w:ascii="Times New Roman" w:hAnsi="Times New Roman"/>
                <w:b/>
                <w:i/>
                <w:lang w:eastAsia="en-US"/>
              </w:rPr>
              <w:t xml:space="preserve"> по пройденному разделу</w:t>
            </w:r>
            <w:r w:rsidR="00275339">
              <w:rPr>
                <w:rFonts w:ascii="Times New Roman" w:hAnsi="Times New Roman"/>
                <w:b/>
                <w:i/>
                <w:lang w:eastAsia="en-US"/>
              </w:rPr>
              <w:t xml:space="preserve"> </w:t>
            </w:r>
            <w:r w:rsidR="00275339" w:rsidRPr="00275339">
              <w:rPr>
                <w:rStyle w:val="a6"/>
              </w:rPr>
              <w:t>Оформление отчета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BE6D35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5919FC" w:rsidRDefault="005F3FC7" w:rsidP="009A793E">
            <w:pPr>
              <w:shd w:val="clear" w:color="auto" w:fill="FFFFFF"/>
              <w:spacing w:line="225" w:lineRule="exact"/>
              <w:ind w:right="630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bookmarkStart w:id="1" w:name="OLE_LINK6"/>
            <w:r w:rsidRPr="005919F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Понятие об органическом веществе и органической химии. Краткий очерк истории развития </w:t>
            </w:r>
            <w:r w:rsidRPr="005919FC">
              <w:rPr>
                <w:rFonts w:ascii="Times New Roman" w:eastAsia="Times New Roman" w:hAnsi="Times New Roman"/>
                <w:i/>
                <w:spacing w:val="-2"/>
                <w:sz w:val="24"/>
                <w:szCs w:val="24"/>
                <w:lang w:eastAsia="en-US"/>
              </w:rPr>
              <w:t xml:space="preserve">органической  химии. Особенности строения  органических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соединений. Теория строения органических соединений А.М. </w:t>
            </w:r>
            <w:r w:rsidRPr="005919FC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Бутлерова.  Основные положения теории строения А.М.Бутлерова. Понятие об изомерии. Способы отображения строения молекулы (формулы, </w:t>
            </w:r>
            <w:r w:rsidRPr="005919FC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модели). Значение теории А.М. Бутлерова для развития органической химии и химических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прогнозов.</w:t>
            </w:r>
            <w:bookmarkEnd w:id="1"/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 xml:space="preserve">Лабораторная работа: 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Понятие об углеводородах. Особенности строения предельных углеводородов.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Алканы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как представители предельных углеводородов. Гомологический ряд и изомерия парафинов.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Нормальное и разветвленное строение углеродной цепи.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</w:t>
            </w:r>
            <w:r w:rsidR="00275339" w:rsidRPr="00B57376">
              <w:rPr>
                <w:rStyle w:val="a6"/>
              </w:rPr>
              <w:lastRenderedPageBreak/>
              <w:t>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5262F0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 w:val="restar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spacing w:val="-7"/>
                <w:lang w:eastAsia="en-US"/>
              </w:rPr>
              <w:t xml:space="preserve">Химические свойства </w:t>
            </w:r>
            <w:proofErr w:type="spellStart"/>
            <w:r w:rsidRPr="00BE6D35">
              <w:rPr>
                <w:rFonts w:ascii="Times New Roman" w:hAnsi="Times New Roman"/>
                <w:spacing w:val="-7"/>
                <w:lang w:eastAsia="en-US"/>
              </w:rPr>
              <w:t>алканов</w:t>
            </w:r>
            <w:proofErr w:type="spellEnd"/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  <w:vMerge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b/>
                <w:i/>
                <w:spacing w:val="-4"/>
                <w:sz w:val="24"/>
                <w:szCs w:val="24"/>
                <w:lang w:eastAsia="en-US"/>
              </w:rPr>
              <w:t>Лабораторная работа.</w:t>
            </w:r>
          </w:p>
          <w:p w:rsidR="005F3FC7" w:rsidRPr="00B46E27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</w:pPr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Электронное и пространственное строение молекулы этилена и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Гомологический ряд и общая формула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. Изомерия этиленовых углеводородов. Особенности номенклатуры </w:t>
            </w:r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этиленовых углеводородов, названия важнейших радикалов. Физические свойства </w:t>
            </w:r>
            <w:proofErr w:type="spellStart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алкенов</w:t>
            </w:r>
            <w:proofErr w:type="spellEnd"/>
            <w:r w:rsidRPr="00B46E27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. 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spacing w:val="-7"/>
                <w:lang w:eastAsia="en-US"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eastAsia="Times New Roman" w:hAnsi="Times New Roman"/>
                <w:b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Электронное и пространственное строение ацетилена и других </w:t>
            </w:r>
            <w:proofErr w:type="spellStart"/>
            <w:r w:rsidRPr="002D5E79">
              <w:rPr>
                <w:rFonts w:ascii="Times New Roman" w:hAnsi="Times New Roman"/>
                <w:spacing w:val="-6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. Гомологический ряд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и   общая   формула   </w:t>
            </w:r>
            <w:proofErr w:type="spellStart"/>
            <w:r w:rsidRPr="002D5E79">
              <w:rPr>
                <w:rFonts w:ascii="Times New Roman" w:hAnsi="Times New Roman"/>
                <w:spacing w:val="-3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.   Номенклатура   ацетиленовых   углеводородов.   Изомерия. </w:t>
            </w:r>
            <w:r w:rsidRPr="002D5E79">
              <w:rPr>
                <w:rFonts w:ascii="Times New Roman" w:hAnsi="Times New Roman"/>
                <w:lang w:eastAsia="en-US"/>
              </w:rPr>
              <w:t xml:space="preserve">Химические свойства и применение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 xml:space="preserve">. Особенности реакций присоединения по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тройной  связи.  Реакция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Кучерова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Окисление </w:t>
            </w: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Применение ацетиленовых углеводородов.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hAnsi="Times New Roman"/>
                <w:lang w:eastAsia="en-US"/>
              </w:rPr>
              <w:t>алкинов</w:t>
            </w:r>
            <w:proofErr w:type="spellEnd"/>
            <w:r w:rsidRPr="002D5E79">
              <w:rPr>
                <w:rFonts w:ascii="Times New Roman" w:hAnsi="Times New Roman"/>
                <w:lang w:eastAsia="en-US"/>
              </w:rPr>
              <w:t>. Получение ацетилена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6"/>
                <w:lang w:eastAsia="en-US"/>
              </w:rPr>
            </w:pPr>
            <w:proofErr w:type="spellStart"/>
            <w:r w:rsidRPr="002D5E79">
              <w:rPr>
                <w:rFonts w:ascii="Times New Roman" w:hAnsi="Times New Roman"/>
                <w:spacing w:val="-7"/>
                <w:lang w:eastAsia="en-US"/>
              </w:rPr>
              <w:t>Алкадиены</w:t>
            </w:r>
            <w:proofErr w:type="spellEnd"/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. Понятие и классификация диеновых углеводородов по взаимному расположению </w:t>
            </w:r>
            <w:r w:rsidRPr="002D5E79">
              <w:rPr>
                <w:rFonts w:ascii="Times New Roman" w:hAnsi="Times New Roman"/>
                <w:lang w:eastAsia="en-US"/>
              </w:rPr>
              <w:t xml:space="preserve">кратных связей в молекуле. Особенности  электронного  и пространственного строения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сопряженных   диенов.   Понятие   о   </w:t>
            </w:r>
            <w:proofErr w:type="gramStart"/>
            <w:r w:rsidRPr="002D5E79">
              <w:rPr>
                <w:rFonts w:ascii="Times New Roman" w:hAnsi="Times New Roman"/>
                <w:spacing w:val="-3"/>
                <w:lang w:eastAsia="en-US"/>
              </w:rPr>
              <w:t>л-электронной</w:t>
            </w:r>
            <w:proofErr w:type="gramEnd"/>
            <w:r w:rsidRPr="002D5E79">
              <w:rPr>
                <w:rFonts w:ascii="Times New Roman" w:hAnsi="Times New Roman"/>
                <w:spacing w:val="-3"/>
                <w:lang w:eastAsia="en-US"/>
              </w:rPr>
              <w:t xml:space="preserve">   системе.    Номенклатура   диеновых </w:t>
            </w:r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углеводородов. Особенности химических свойств сопряженных </w:t>
            </w:r>
            <w:proofErr w:type="spellStart"/>
            <w:r w:rsidRPr="002D5E79">
              <w:rPr>
                <w:rFonts w:ascii="Times New Roman" w:hAnsi="Times New Roman"/>
                <w:spacing w:val="-1"/>
                <w:lang w:eastAsia="en-US"/>
              </w:rPr>
              <w:t>диенов</w:t>
            </w:r>
            <w:proofErr w:type="gramStart"/>
            <w:r w:rsidRPr="002D5E79">
              <w:rPr>
                <w:rFonts w:ascii="Times New Roman" w:hAnsi="Times New Roman"/>
                <w:spacing w:val="-1"/>
                <w:lang w:eastAsia="en-US"/>
              </w:rPr>
              <w:t>.к</w:t>
            </w:r>
            <w:proofErr w:type="gramEnd"/>
            <w:r w:rsidRPr="002D5E79">
              <w:rPr>
                <w:rFonts w:ascii="Times New Roman" w:hAnsi="Times New Roman"/>
                <w:spacing w:val="-1"/>
                <w:lang w:eastAsia="en-US"/>
              </w:rPr>
              <w:t>ак</w:t>
            </w:r>
            <w:proofErr w:type="spellEnd"/>
            <w:r w:rsidRPr="002D5E79">
              <w:rPr>
                <w:rFonts w:ascii="Times New Roman" w:hAnsi="Times New Roman"/>
                <w:spacing w:val="-1"/>
                <w:lang w:eastAsia="en-US"/>
              </w:rPr>
              <w:t xml:space="preserve"> следствие их </w:t>
            </w:r>
            <w:r w:rsidRPr="002D5E79">
              <w:rPr>
                <w:rFonts w:ascii="Times New Roman" w:hAnsi="Times New Roman"/>
                <w:lang w:eastAsia="en-US"/>
              </w:rPr>
              <w:t xml:space="preserve">электронного строения.  </w:t>
            </w: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851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Гомологический ряд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Бензол как представитель </w:t>
            </w:r>
            <w:proofErr w:type="spellStart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7"/>
                <w:sz w:val="24"/>
                <w:szCs w:val="24"/>
                <w:lang w:eastAsia="en-US"/>
              </w:rPr>
              <w:t xml:space="preserve"> Современные представления об электронном и пространственном строении </w:t>
            </w:r>
            <w:r w:rsidRPr="002D5E79"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en-US"/>
              </w:rPr>
              <w:t xml:space="preserve">бензола. Образование ароматической системы. Гомологи бензола, их номенклатура, общая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формула. Физические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Химические свойства </w:t>
            </w:r>
            <w:proofErr w:type="spellStart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. Реакции гидрирования и присоединения хлора к бензолу. </w:t>
            </w:r>
            <w:r w:rsidRPr="002D5E79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en-US"/>
              </w:rPr>
              <w:t xml:space="preserve">Особенности химических свойств гомологов бензола. Взаимное влияние атомов на примере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гомологов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. Применение</w:t>
            </w:r>
            <w:r w:rsidRPr="002D5E79">
              <w:rPr>
                <w:rFonts w:ascii="Times New Roman" w:eastAsia="Times New Roman" w:hAnsi="Times New Roman"/>
                <w:spacing w:val="-3"/>
                <w:lang w:eastAsia="en-US"/>
              </w:rPr>
              <w:t xml:space="preserve"> и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получение </w:t>
            </w:r>
            <w:proofErr w:type="spellStart"/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>аренов</w:t>
            </w:r>
            <w:proofErr w:type="spellEnd"/>
            <w:r w:rsidRPr="002D5E79">
              <w:rPr>
                <w:rFonts w:ascii="Times New Roman" w:eastAsia="Times New Roman" w:hAnsi="Times New Roman"/>
                <w:lang w:eastAsia="en-US"/>
              </w:rPr>
              <w:t xml:space="preserve">. </w:t>
            </w:r>
            <w:r w:rsidRPr="002D5E79"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en-US"/>
              </w:rPr>
              <w:t xml:space="preserve"> Природные источники ароматических </w:t>
            </w:r>
            <w:r w:rsidRPr="002D5E79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углеводородов</w:t>
            </w:r>
            <w:proofErr w:type="gramStart"/>
            <w:r w:rsidRPr="002D5E79">
              <w:rPr>
                <w:rFonts w:ascii="Times New Roman" w:eastAsia="Times New Roman" w:hAnsi="Times New Roman"/>
                <w:spacing w:val="-4"/>
                <w:lang w:eastAsia="en-US"/>
              </w:rPr>
              <w:t xml:space="preserve"> .</w:t>
            </w:r>
            <w:proofErr w:type="gramEnd"/>
          </w:p>
          <w:p w:rsidR="005F3FC7" w:rsidRPr="002D5E79" w:rsidRDefault="005F3FC7" w:rsidP="009A793E">
            <w:pPr>
              <w:shd w:val="clear" w:color="auto" w:fill="FFFFFF"/>
              <w:spacing w:after="0" w:line="225" w:lineRule="exact"/>
              <w:ind w:firstLine="60"/>
              <w:rPr>
                <w:rFonts w:ascii="Times New Roman" w:hAnsi="Times New Roman"/>
                <w:spacing w:val="-7"/>
                <w:lang w:eastAsia="en-US"/>
              </w:rPr>
            </w:pPr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5262F0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5262F0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>Понятие об аминах. Первичные, вторичные и третичные амины. Классификация аминов по типу углеводородного радикала и числу аминогрупп в молекуле. Изомерия и номенклатура. Химические свойства аминов.</w:t>
            </w:r>
            <w:r w:rsidRPr="002D5E79">
              <w:rPr>
                <w:rFonts w:ascii="Times New Roman" w:hAnsi="Times New Roman"/>
                <w:spacing w:val="-8"/>
                <w:lang w:eastAsia="en-US"/>
              </w:rPr>
              <w:t xml:space="preserve"> Применение и </w:t>
            </w:r>
            <w:r w:rsidRPr="002D5E79">
              <w:rPr>
                <w:rFonts w:ascii="Times New Roman" w:hAnsi="Times New Roman"/>
                <w:lang w:eastAsia="en-US"/>
              </w:rPr>
              <w:t xml:space="preserve">получение анилина. </w:t>
            </w:r>
            <w:bookmarkStart w:id="2" w:name="OLE_LINK57"/>
            <w:bookmarkStart w:id="3" w:name="OLE_LINK58"/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Фенол.   Электронное  и  пространственное  строение   фенола. </w:t>
            </w:r>
            <w:r w:rsidRPr="002D5E79">
              <w:rPr>
                <w:rFonts w:ascii="Times New Roman" w:hAnsi="Times New Roman"/>
                <w:spacing w:val="-3"/>
                <w:lang w:eastAsia="en-US"/>
              </w:rPr>
              <w:t>Взаимное влияние ароматического кольца и гидроксильной группы.</w:t>
            </w:r>
            <w:bookmarkEnd w:id="2"/>
            <w:bookmarkEnd w:id="3"/>
          </w:p>
        </w:tc>
        <w:tc>
          <w:tcPr>
            <w:tcW w:w="417" w:type="pct"/>
            <w:vAlign w:val="center"/>
          </w:tcPr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5262F0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hAnsi="Times New Roman"/>
                <w:spacing w:val="-7"/>
                <w:lang w:eastAsia="en-US"/>
              </w:rPr>
            </w:pP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Строение и классификация спиртов. Влияние строения спиртов на их физические свойства.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Межмолекулярная водородная связь. Гомологический ряд предельных одноатомных спиртов.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Изомерия   и   номенклатура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Химические   свойства   </w:t>
            </w:r>
            <w:proofErr w:type="spellStart"/>
            <w:r w:rsidRPr="002D5E79">
              <w:rPr>
                <w:rFonts w:ascii="Times New Roman" w:hAnsi="Times New Roman"/>
                <w:spacing w:val="-5"/>
                <w:lang w:eastAsia="en-US"/>
              </w:rPr>
              <w:t>алканолов</w:t>
            </w:r>
            <w:proofErr w:type="spellEnd"/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.   Реакционная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>способность   предельных   одноатомных   спиртов.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 Способы получения спиртов.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Метанол,   его   промышленное   получение   и   применение   в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промышленности. Биологическое действие метанола. Специфические способы получения </w:t>
            </w:r>
            <w:r w:rsidRPr="002D5E79">
              <w:rPr>
                <w:rFonts w:ascii="Times New Roman" w:hAnsi="Times New Roman"/>
                <w:lang w:eastAsia="en-US"/>
              </w:rPr>
              <w:t>этилового спирта. Физиологическое действие этанола.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8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2.2 Спирты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В том числе, практических занятий и лабораторных работ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pacing w:val="-3"/>
                <w:sz w:val="24"/>
                <w:szCs w:val="24"/>
                <w:lang w:eastAsia="en-US"/>
              </w:rPr>
              <w:t>Лабораторная работа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.</w:t>
            </w:r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lastRenderedPageBreak/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Многоатомные спирты. </w:t>
            </w:r>
            <w:r w:rsidRPr="002D5E79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 Особенности   химических   свойств   многоатомных   спиртов,   их   качественное </w:t>
            </w:r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 xml:space="preserve">обнаружение. Отдельные представители: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этиленгликоль</w:t>
            </w:r>
            <w:proofErr w:type="gramStart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.г</w:t>
            </w:r>
            <w:proofErr w:type="gram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лицерин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4"/>
                <w:sz w:val="24"/>
                <w:szCs w:val="24"/>
                <w:lang w:eastAsia="en-US"/>
              </w:rPr>
              <w:t>, способы их получения, практическое  применение.</w:t>
            </w:r>
            <w:r w:rsidR="00275339" w:rsidRPr="002643F1">
              <w:t xml:space="preserve"> </w:t>
            </w:r>
            <w:r w:rsidR="00275339" w:rsidRPr="00275339">
              <w:rPr>
                <w:rStyle w:val="a6"/>
                <w:b w:val="0"/>
                <w:u w:val="none"/>
              </w:rPr>
              <w:t>Требования, предъявляемые к хозяйственному учету и виды учетных измерителей, используемые в хозяйственном учете</w:t>
            </w:r>
            <w:r w:rsidR="00275339" w:rsidRPr="002643F1">
              <w:rPr>
                <w:rStyle w:val="2105pt"/>
                <w:rFonts w:eastAsiaTheme="minorEastAsia"/>
              </w:rPr>
              <w:t>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</w:pPr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2D5E79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en-US"/>
              </w:rPr>
              <w:t>: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.</w:t>
            </w:r>
            <w:proofErr w:type="gramEnd"/>
          </w:p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 xml:space="preserve">Гомологические   ряды   альдегидов.  Понятие  о  карбонильных   соединениях. </w:t>
            </w:r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 xml:space="preserve">Электронное строение карбонильной группы. Изомерия и номенклатура </w:t>
            </w:r>
            <w:proofErr w:type="spellStart"/>
            <w:r w:rsidRPr="002D5E79">
              <w:rPr>
                <w:rFonts w:ascii="Times New Roman" w:eastAsia="Times New Roman" w:hAnsi="Times New Roman"/>
                <w:i/>
                <w:spacing w:val="-8"/>
                <w:sz w:val="24"/>
                <w:szCs w:val="24"/>
                <w:lang w:eastAsia="en-US"/>
              </w:rPr>
              <w:t>альдегидов</w:t>
            </w:r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Физические</w:t>
            </w:r>
            <w:proofErr w:type="spellEnd"/>
            <w:r w:rsidRPr="002D5E79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 свойства карбонильных соединений. Химические свойства альдегидов  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Качественные реакции на альдегидную группу.</w:t>
            </w:r>
            <w:r w:rsidRPr="002D5E79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 xml:space="preserve"> Применение альдегидов в быту и промышленности. </w:t>
            </w:r>
            <w:r w:rsidRPr="002D5E79">
              <w:rPr>
                <w:rFonts w:ascii="Times New Roman" w:eastAsia="Times New Roman" w:hAnsi="Times New Roman"/>
                <w:i/>
                <w:spacing w:val="-3"/>
                <w:sz w:val="24"/>
                <w:szCs w:val="24"/>
                <w:lang w:eastAsia="en-US"/>
              </w:rPr>
              <w:t>Альдегиды   в   природе. С</w:t>
            </w:r>
            <w:r w:rsidRPr="002D5E79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>пецифические способы их получения и свойства.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hd w:val="clear" w:color="auto" w:fill="FFFFFF"/>
              <w:spacing w:line="240" w:lineRule="exact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2D5E79">
              <w:rPr>
                <w:rFonts w:ascii="Times New Roman" w:hAnsi="Times New Roman"/>
                <w:lang w:eastAsia="en-US"/>
              </w:rPr>
              <w:t>Понятие о карбоновых кислотах и их классификация.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Гомологический ряд предельных одноосновных карбоновых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кислот, их номенклатура и изомерия. Межмолекулярные водородные связи карбоксильных </w:t>
            </w:r>
            <w:r w:rsidRPr="002D5E79">
              <w:rPr>
                <w:rFonts w:ascii="Times New Roman" w:hAnsi="Times New Roman"/>
                <w:lang w:eastAsia="en-US"/>
              </w:rPr>
              <w:t xml:space="preserve">групп,  их влияние на физические свойства карбоновых кислот. Химические свойства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карбоновых  кислот.   Реакции   этерификации.   Способы   получения  карбоновых  кислот. </w:t>
            </w:r>
            <w:r w:rsidRPr="002D5E79">
              <w:rPr>
                <w:rFonts w:ascii="Times New Roman" w:hAnsi="Times New Roman"/>
                <w:lang w:eastAsia="en-US"/>
              </w:rPr>
              <w:t>Важнейшие представители карбоновых кислот,  их биологическая роль,  специфические способы получения, свойства и применение кислот.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 xml:space="preserve">Самостоятельная работа </w:t>
            </w:r>
            <w:proofErr w:type="gramStart"/>
            <w:r w:rsidRPr="002D5E79">
              <w:rPr>
                <w:rFonts w:ascii="Times New Roman" w:hAnsi="Times New Roman"/>
                <w:b/>
                <w:bCs/>
              </w:rPr>
              <w:t>обучающихся</w:t>
            </w:r>
            <w:proofErr w:type="gramEnd"/>
            <w:r w:rsidRPr="002D5E79">
              <w:rPr>
                <w:rFonts w:ascii="Times New Roman" w:hAnsi="Times New Roman"/>
                <w:b/>
                <w:bCs/>
              </w:rPr>
              <w:t xml:space="preserve"> примерная 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2.3 Сложные эфиры</w:t>
            </w: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698" w:type="pct"/>
            <w:vMerge w:val="restar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jc w:val="both"/>
              <w:rPr>
                <w:rFonts w:ascii="Times New Roman" w:hAnsi="Times New Roman"/>
                <w:b/>
                <w:bCs/>
              </w:rPr>
            </w:pPr>
            <w:r w:rsidRPr="002D5E79">
              <w:rPr>
                <w:rFonts w:ascii="Times New Roman" w:hAnsi="Times New Roman"/>
                <w:lang w:eastAsia="en-US"/>
              </w:rPr>
              <w:t>Сложные эфиры. Строение и номенклатура сложных эфиров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.   Способы  получения  сложных   эфиров.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 Химические свойства и применение сложных эфиров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6D35"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Жиры. Жиры как сложные эфиры глицерина. Карбоновые кислоты, входящие в состав жиров. Зависимость консистенции </w:t>
            </w:r>
            <w:r w:rsidRPr="002D5E79">
              <w:rPr>
                <w:rFonts w:ascii="Times New Roman" w:hAnsi="Times New Roman"/>
                <w:lang w:eastAsia="en-US"/>
              </w:rPr>
              <w:t xml:space="preserve">жиров от их состава. Химические свойства жиров: гидролиз. </w:t>
            </w:r>
            <w:r w:rsidRPr="002D5E79">
              <w:rPr>
                <w:rFonts w:ascii="Times New Roman" w:hAnsi="Times New Roman"/>
                <w:spacing w:val="-7"/>
                <w:lang w:eastAsia="en-US"/>
              </w:rPr>
              <w:t>Биологическая роль жиров, их использование в быту и промышленности.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  Мыла, сущность моющего действия. Отношение мыла к жесткой </w:t>
            </w:r>
            <w:r w:rsidRPr="002D5E79">
              <w:rPr>
                <w:rFonts w:ascii="Times New Roman" w:hAnsi="Times New Roman"/>
                <w:lang w:eastAsia="en-US"/>
              </w:rPr>
              <w:t>воде.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 w:rsidRPr="00BE6D35">
              <w:rPr>
                <w:rFonts w:ascii="Times New Roman" w:hAnsi="Times New Roman"/>
              </w:rPr>
              <w:t>2</w:t>
            </w:r>
          </w:p>
        </w:tc>
        <w:tc>
          <w:tcPr>
            <w:tcW w:w="698" w:type="pct"/>
            <w:vMerge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2D5E79" w:rsidRDefault="005F3FC7" w:rsidP="009A793E">
            <w:pPr>
              <w:spacing w:after="0"/>
              <w:rPr>
                <w:rFonts w:ascii="Times New Roman" w:hAnsi="Times New Roman"/>
                <w:bCs/>
              </w:rPr>
            </w:pPr>
            <w:r w:rsidRPr="002D5E79">
              <w:rPr>
                <w:rFonts w:ascii="Times New Roman" w:hAnsi="Times New Roman"/>
                <w:spacing w:val="-7"/>
                <w:lang w:eastAsia="en-US"/>
              </w:rPr>
              <w:t xml:space="preserve">Нефть. Нахождение в природе, состав и физические свойства нефти. Топливно-энергетическое значение нефти. Промышленная переработка нефти. Ректификация нефти, основные фракции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ее   разделения,   их   использование.   Вторичная   переработка   нефтепродуктов.   Крекинг </w:t>
            </w:r>
            <w:r w:rsidRPr="002D5E79">
              <w:rPr>
                <w:rFonts w:ascii="Times New Roman" w:hAnsi="Times New Roman"/>
                <w:spacing w:val="-5"/>
                <w:lang w:eastAsia="en-US"/>
              </w:rPr>
              <w:t xml:space="preserve">нефтепродуктов. Качество автомобильного топлива. Октановое </w:t>
            </w:r>
            <w:r w:rsidRPr="002D5E79">
              <w:rPr>
                <w:rFonts w:ascii="Times New Roman" w:hAnsi="Times New Roman"/>
                <w:spacing w:val="-2"/>
                <w:lang w:eastAsia="en-US"/>
              </w:rPr>
              <w:t xml:space="preserve">число. Природный и попутный нефтяной газ. Сравнение состава природного и попутного </w:t>
            </w:r>
            <w:r w:rsidRPr="002D5E79">
              <w:rPr>
                <w:rFonts w:ascii="Times New Roman" w:hAnsi="Times New Roman"/>
                <w:spacing w:val="-4"/>
                <w:lang w:eastAsia="en-US"/>
              </w:rPr>
              <w:t xml:space="preserve">газов,    их    практическое    использование.    Каменный    уголь.    Основные    направления </w:t>
            </w:r>
            <w:r w:rsidRPr="002D5E79">
              <w:rPr>
                <w:rFonts w:ascii="Times New Roman" w:hAnsi="Times New Roman"/>
                <w:spacing w:val="-6"/>
                <w:lang w:eastAsia="en-US"/>
              </w:rPr>
              <w:t xml:space="preserve">использования каменного угля. Коксование каменного угля. Экологические аспекты добычи, </w:t>
            </w:r>
            <w:r w:rsidRPr="002D5E79">
              <w:rPr>
                <w:rFonts w:ascii="Times New Roman" w:hAnsi="Times New Roman"/>
                <w:lang w:eastAsia="en-US"/>
              </w:rPr>
              <w:t>переработки и использования горючих ископаемых.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2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7"/>
                <w:sz w:val="24"/>
                <w:szCs w:val="24"/>
                <w:lang w:eastAsia="en-US"/>
              </w:rPr>
              <w:t>Лабораторная работа</w:t>
            </w:r>
            <w:proofErr w:type="gramStart"/>
            <w:r w:rsidRPr="00BE6D35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.:</w:t>
            </w:r>
            <w:proofErr w:type="gramEnd"/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Понятие об углеводах. Классификация углеводов. Мон</w:t>
            </w:r>
            <w:proofErr w:type="gram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о-</w:t>
            </w:r>
            <w:proofErr w:type="gram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>ди</w:t>
            </w:r>
            <w:proofErr w:type="spellEnd"/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- и полисахариды. Биологическая </w:t>
            </w:r>
            <w:r w:rsidRPr="005919FC">
              <w:rPr>
                <w:rFonts w:ascii="Times New Roman" w:eastAsia="Times New Roman" w:hAnsi="Times New Roman"/>
                <w:i/>
                <w:sz w:val="24"/>
                <w:szCs w:val="24"/>
                <w:lang w:eastAsia="en-US"/>
              </w:rPr>
              <w:t xml:space="preserve">роль углеводов, их значение в жизни человека и общества. Моносахариды. </w:t>
            </w:r>
            <w:r w:rsidRPr="005919FC">
              <w:rPr>
                <w:rFonts w:ascii="Times New Roman" w:eastAsia="Times New Roman" w:hAnsi="Times New Roman"/>
                <w:i/>
                <w:spacing w:val="-6"/>
                <w:sz w:val="24"/>
                <w:szCs w:val="24"/>
                <w:lang w:eastAsia="en-US"/>
              </w:rPr>
              <w:t xml:space="preserve">Их классификация. </w:t>
            </w:r>
            <w:r w:rsidRPr="005919FC">
              <w:rPr>
                <w:rFonts w:ascii="Times New Roman" w:eastAsia="Times New Roman" w:hAnsi="Times New Roman"/>
                <w:i/>
                <w:spacing w:val="-1"/>
                <w:sz w:val="24"/>
                <w:szCs w:val="24"/>
                <w:lang w:eastAsia="en-US"/>
              </w:rPr>
              <w:t xml:space="preserve">Глюкоза,  строение  ее молекулы  и  физические </w:t>
            </w:r>
            <w:r w:rsidRPr="005919FC">
              <w:rPr>
                <w:rFonts w:ascii="Times New Roman" w:eastAsia="Times New Roman" w:hAnsi="Times New Roman"/>
                <w:i/>
                <w:spacing w:val="-5"/>
                <w:sz w:val="24"/>
                <w:szCs w:val="24"/>
                <w:lang w:eastAsia="en-US"/>
              </w:rPr>
              <w:t xml:space="preserve">свойства.  Химические свойства глюкозы. Различные типы брожения. Глюкоза в </w:t>
            </w:r>
            <w:r w:rsidRPr="005919FC">
              <w:rPr>
                <w:rFonts w:ascii="Times New Roman" w:eastAsia="Times New Roman" w:hAnsi="Times New Roman"/>
                <w:i/>
                <w:spacing w:val="-7"/>
                <w:sz w:val="24"/>
                <w:szCs w:val="24"/>
                <w:lang w:eastAsia="en-US"/>
              </w:rPr>
              <w:t>природе. Биологическая роль и применение глюкозы. Фруктоза как</w:t>
            </w:r>
            <w:r w:rsidR="00275339" w:rsidRPr="00B57376">
              <w:rPr>
                <w:rStyle w:val="a6"/>
              </w:rPr>
              <w:t xml:space="preserve"> 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997"/>
        </w:trPr>
        <w:tc>
          <w:tcPr>
            <w:tcW w:w="638" w:type="pct"/>
            <w:gridSpan w:val="2"/>
            <w:vMerge w:val="restart"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 w:rsidRPr="00BE6D35"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5F3FC7" w:rsidRPr="00BE6D35" w:rsidRDefault="00275339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B57376">
              <w:rPr>
                <w:rStyle w:val="a6"/>
              </w:rPr>
              <w:t>Оформление отчета на основе Требования, предъявляемые к хозяйственному учету и виды учетных измерителей, используемые в хозяйственном учете.</w:t>
            </w: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8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Pr="00BE6D35" w:rsidRDefault="005F3FC7" w:rsidP="009A793E">
            <w:pPr>
              <w:shd w:val="clear" w:color="auto" w:fill="FFFFFF"/>
              <w:spacing w:after="0" w:line="240" w:lineRule="exact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 xml:space="preserve"> Консультация</w:t>
            </w:r>
          </w:p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17" w:type="pct"/>
            <w:vAlign w:val="center"/>
          </w:tcPr>
          <w:p w:rsidR="005F3FC7" w:rsidRPr="00BE6D35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BE6D35" w:rsidRDefault="005F3FC7" w:rsidP="0091791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262F0">
              <w:rPr>
                <w:rFonts w:ascii="Times New Roman" w:hAnsi="Times New Roman"/>
                <w:sz w:val="24"/>
                <w:szCs w:val="24"/>
              </w:rPr>
              <w:t>ОК 03, ОК 0</w:t>
            </w:r>
            <w:r>
              <w:rPr>
                <w:rFonts w:ascii="Times New Roman" w:hAnsi="Times New Roman"/>
                <w:sz w:val="24"/>
                <w:szCs w:val="24"/>
              </w:rPr>
              <w:t>6 ОК 07</w:t>
            </w:r>
            <w:r w:rsidRPr="005262F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0623">
              <w:rPr>
                <w:rFonts w:ascii="Times New Roman" w:eastAsia="Times New Roman" w:hAnsi="Times New Roman"/>
                <w:sz w:val="24"/>
                <w:szCs w:val="24"/>
              </w:rPr>
              <w:t>ПК 2.1, ПК 2.2</w:t>
            </w:r>
          </w:p>
        </w:tc>
      </w:tr>
      <w:tr w:rsidR="005F3FC7" w:rsidRPr="00BE6D35" w:rsidTr="009A793E">
        <w:trPr>
          <w:trHeight w:val="540"/>
        </w:trPr>
        <w:tc>
          <w:tcPr>
            <w:tcW w:w="638" w:type="pct"/>
            <w:gridSpan w:val="2"/>
            <w:vMerge/>
          </w:tcPr>
          <w:p w:rsidR="005F3FC7" w:rsidRPr="00BE6D35" w:rsidRDefault="005F3FC7" w:rsidP="009A793E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47" w:type="pct"/>
          </w:tcPr>
          <w:p w:rsidR="005F3FC7" w:rsidRDefault="005F3FC7" w:rsidP="009A793E">
            <w:pPr>
              <w:spacing w:after="0"/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b/>
                <w:i/>
                <w:spacing w:val="-6"/>
                <w:sz w:val="24"/>
                <w:szCs w:val="24"/>
                <w:lang w:eastAsia="en-US"/>
              </w:rPr>
              <w:t>Экзамен</w:t>
            </w:r>
          </w:p>
        </w:tc>
        <w:tc>
          <w:tcPr>
            <w:tcW w:w="417" w:type="pct"/>
            <w:vAlign w:val="center"/>
          </w:tcPr>
          <w:p w:rsidR="005F3FC7" w:rsidRDefault="005F3FC7" w:rsidP="009A793E">
            <w:pPr>
              <w:spacing w:after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698" w:type="pct"/>
          </w:tcPr>
          <w:p w:rsidR="005F3FC7" w:rsidRPr="005262F0" w:rsidRDefault="005F3FC7" w:rsidP="009A793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F3FC7" w:rsidRPr="005262F0" w:rsidRDefault="005F3FC7" w:rsidP="009A793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3FC7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</w:pPr>
    </w:p>
    <w:tbl>
      <w:tblPr>
        <w:tblpPr w:leftFromText="180" w:rightFromText="180" w:vertAnchor="text" w:tblpX="27170" w:tblpY="-1529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</w:tblGrid>
      <w:tr w:rsidR="005F3FC7" w:rsidTr="009A793E">
        <w:trPr>
          <w:trHeight w:val="75"/>
        </w:trPr>
        <w:tc>
          <w:tcPr>
            <w:tcW w:w="1908" w:type="dxa"/>
          </w:tcPr>
          <w:p w:rsidR="005F3FC7" w:rsidRDefault="005F3FC7" w:rsidP="009A793E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F3FC7" w:rsidRPr="00BE6D35" w:rsidRDefault="005F3FC7" w:rsidP="005F3FC7">
      <w:pPr>
        <w:ind w:firstLine="709"/>
        <w:rPr>
          <w:rFonts w:ascii="Times New Roman" w:hAnsi="Times New Roman"/>
          <w:i/>
          <w:sz w:val="24"/>
          <w:szCs w:val="24"/>
        </w:rPr>
        <w:sectPr w:rsidR="005F3FC7" w:rsidRPr="00BE6D35" w:rsidSect="000C27C0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Реализация учебной дисциплины требует наличия учебного кабинета и лаборатории химии.</w:t>
      </w:r>
    </w:p>
    <w:p w:rsidR="005F3FC7" w:rsidRPr="005919FC" w:rsidRDefault="005F3FC7" w:rsidP="005F3FC7">
      <w:pPr>
        <w:shd w:val="clear" w:color="auto" w:fill="FFFFFF"/>
        <w:spacing w:before="28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Оборудование учебного кабинета и лаборатории: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посадочные места по количеству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обучающихся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рабочее место преподавателя;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3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демонстрационный стол;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before="15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вытяжной шкаф;</w:t>
      </w:r>
    </w:p>
    <w:p w:rsidR="005F3FC7" w:rsidRPr="005919FC" w:rsidRDefault="005F3FC7" w:rsidP="005F3FC7">
      <w:pPr>
        <w:widowControl w:val="0"/>
        <w:numPr>
          <w:ilvl w:val="0"/>
          <w:numId w:val="1"/>
        </w:numPr>
        <w:shd w:val="clear" w:color="auto" w:fill="FFFFFF"/>
        <w:tabs>
          <w:tab w:val="left" w:pos="765"/>
        </w:tabs>
        <w:autoSpaceDE w:val="0"/>
        <w:autoSpaceDN w:val="0"/>
        <w:adjustRightInd w:val="0"/>
        <w:spacing w:after="0" w:line="270" w:lineRule="exact"/>
        <w:ind w:left="765" w:hanging="120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учебно-наглядные пособия и лабораторное оборудование: периодическая система химических элементов Д.И. Менделеева, ряд напряжений металлов, ряд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электроотрицательности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неметаллов, таблица растворимости солей, кислот и оснований в воде, плакаты по общей и неорганической химии; плакаты по органической химии, химическая посуда, химические реактивы, лабораторные весы и разновесы, коллекции: «Металлы». «Горные породы», «Пластмассы и волокна», модели органических веществ.</w:t>
      </w:r>
    </w:p>
    <w:p w:rsidR="005F3FC7" w:rsidRPr="005919FC" w:rsidRDefault="005F3FC7" w:rsidP="005F3FC7">
      <w:pPr>
        <w:shd w:val="clear" w:color="auto" w:fill="FFFFFF"/>
        <w:spacing w:before="300" w:after="0" w:line="240" w:lineRule="auto"/>
        <w:ind w:left="645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Технические средства обучения:</w:t>
      </w:r>
    </w:p>
    <w:p w:rsidR="005F3FC7" w:rsidRPr="005919FC" w:rsidRDefault="005F3FC7" w:rsidP="005F3FC7">
      <w:pPr>
        <w:shd w:val="clear" w:color="auto" w:fill="FFFFFF"/>
        <w:tabs>
          <w:tab w:val="left" w:pos="765"/>
        </w:tabs>
        <w:spacing w:after="0" w:line="285" w:lineRule="exact"/>
        <w:ind w:left="765" w:hanging="120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-</w:t>
      </w:r>
      <w:r w:rsidRPr="005919FC">
        <w:rPr>
          <w:rFonts w:ascii="Times New Roman" w:eastAsia="Times New Roman" w:hAnsi="Times New Roman"/>
          <w:sz w:val="24"/>
          <w:szCs w:val="24"/>
        </w:rPr>
        <w:tab/>
        <w:t>интерактивная доска с лицензионным программным обеспечением и</w:t>
      </w:r>
      <w:r w:rsidRPr="005919FC">
        <w:rPr>
          <w:rFonts w:ascii="Times New Roman" w:eastAsia="Times New Roman" w:hAnsi="Times New Roman"/>
          <w:sz w:val="24"/>
          <w:szCs w:val="24"/>
        </w:rPr>
        <w:br/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мультимедиапроектор</w:t>
      </w:r>
      <w:proofErr w:type="spellEnd"/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5919FC">
        <w:rPr>
          <w:rFonts w:ascii="Times New Roman" w:eastAsia="Times New Roman" w:hAnsi="Times New Roman"/>
          <w:b/>
          <w:sz w:val="24"/>
          <w:szCs w:val="24"/>
        </w:rPr>
        <w:t>3.2. Информационное обеспечение обучения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5919FC">
        <w:rPr>
          <w:rFonts w:ascii="Times New Roman" w:eastAsia="Times New Roman" w:hAnsi="Times New Roman"/>
          <w:b/>
          <w:bCs/>
          <w:sz w:val="28"/>
          <w:szCs w:val="28"/>
        </w:rPr>
        <w:t>Основные источники: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1. Цветков Л.А. Органическая химия: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bCs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bCs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учащихся 10-11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. учеб. заведений.- М.: </w:t>
      </w:r>
      <w:proofErr w:type="spellStart"/>
      <w:r w:rsidRPr="005919FC">
        <w:rPr>
          <w:rFonts w:ascii="Times New Roman" w:eastAsia="Times New Roman" w:hAnsi="Times New Roman"/>
          <w:bCs/>
          <w:sz w:val="24"/>
          <w:szCs w:val="24"/>
        </w:rPr>
        <w:t>Гуманит</w:t>
      </w:r>
      <w:proofErr w:type="spellEnd"/>
      <w:r w:rsidRPr="005919FC">
        <w:rPr>
          <w:rFonts w:ascii="Times New Roman" w:eastAsia="Times New Roman" w:hAnsi="Times New Roman"/>
          <w:bCs/>
          <w:sz w:val="24"/>
          <w:szCs w:val="24"/>
        </w:rPr>
        <w:t>. изд. центр ВЛАДОС, 2012.-280с.</w:t>
      </w:r>
    </w:p>
    <w:p w:rsidR="005F3FC7" w:rsidRPr="005919FC" w:rsidRDefault="005F3FC7" w:rsidP="005F3F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bCs/>
          <w:sz w:val="24"/>
          <w:szCs w:val="24"/>
        </w:rPr>
        <w:t xml:space="preserve"> 2</w:t>
      </w:r>
      <w:r w:rsidRPr="005919FC">
        <w:rPr>
          <w:rFonts w:ascii="Times New Roman" w:eastAsia="Times New Roman" w:hAnsi="Times New Roman"/>
          <w:sz w:val="24"/>
          <w:szCs w:val="24"/>
        </w:rPr>
        <w:t>. Габриелян О.С., Лысова Г.Г. Химия.  Химия в тестах, задачах и упражнениях. Издательский центр «Академия»., 2014.</w:t>
      </w: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>3.  Габриелян О.С., Остроумов И.Г.,  Химия. Издательский центр «Академия», 2012.</w:t>
      </w:r>
    </w:p>
    <w:p w:rsidR="005F3FC7" w:rsidRPr="005919FC" w:rsidRDefault="005F3FC7" w:rsidP="005F3FC7">
      <w:pPr>
        <w:spacing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5F3FC7" w:rsidRPr="005919FC" w:rsidRDefault="005F3FC7" w:rsidP="005F3FC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5919FC">
        <w:rPr>
          <w:rFonts w:ascii="Times New Roman" w:eastAsia="Times New Roman" w:hAnsi="Times New Roman"/>
          <w:b/>
          <w:sz w:val="28"/>
          <w:szCs w:val="28"/>
        </w:rPr>
        <w:t>Дополнительная литература: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/ О.С. Габриелян, Ф.Н. Маскаев, С.Ю. Пономарев, В.И.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Теренин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10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Профильный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 / О.С. Габриелян, Г.Г.Лысова.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Химия. 11 класс. Базовый уровень: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учреждений. – М., 2006.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орган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.х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имия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: учеб. для 10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изучением химии / О.С. Габриелян, И.Г. Остроумов, А.А.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Карцова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 – М., 2005.</w:t>
      </w:r>
    </w:p>
    <w:p w:rsidR="005F3FC7" w:rsidRPr="005919FC" w:rsidRDefault="005F3FC7" w:rsidP="005F3FC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5919FC">
        <w:rPr>
          <w:rFonts w:ascii="Times New Roman" w:eastAsia="Times New Roman" w:hAnsi="Times New Roman"/>
          <w:sz w:val="24"/>
          <w:szCs w:val="24"/>
        </w:rPr>
        <w:t xml:space="preserve">Габриелян О.С. Общая химия: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учеб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.д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>ля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 11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кл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общеобразоват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 xml:space="preserve">. учреждений с </w:t>
      </w:r>
      <w:proofErr w:type="spellStart"/>
      <w:r w:rsidRPr="005919FC">
        <w:rPr>
          <w:rFonts w:ascii="Times New Roman" w:eastAsia="Times New Roman" w:hAnsi="Times New Roman"/>
          <w:sz w:val="24"/>
          <w:szCs w:val="24"/>
        </w:rPr>
        <w:t>углубл</w:t>
      </w:r>
      <w:proofErr w:type="spellEnd"/>
      <w:r w:rsidRPr="005919FC">
        <w:rPr>
          <w:rFonts w:ascii="Times New Roman" w:eastAsia="Times New Roman" w:hAnsi="Times New Roman"/>
          <w:sz w:val="24"/>
          <w:szCs w:val="24"/>
        </w:rPr>
        <w:t>. изучением химии / О.С. Габриелян, И.Г. Остроумов, С.Н. Соловьев, Ф.Н. Маскаев – М., 2005.</w:t>
      </w:r>
    </w:p>
    <w:p w:rsidR="005F3FC7" w:rsidRPr="005919FC" w:rsidRDefault="005F3FC7" w:rsidP="005F3FC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4"/>
          <w:szCs w:val="24"/>
        </w:rPr>
      </w:pPr>
      <w:r w:rsidRPr="005919FC">
        <w:rPr>
          <w:rFonts w:ascii="Times New Roman" w:eastAsia="Times New Roman" w:hAnsi="Times New Roman"/>
          <w:b/>
          <w:cap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5F3FC7" w:rsidRPr="005919FC" w:rsidRDefault="005F3FC7" w:rsidP="005F3FC7">
      <w:pPr>
        <w:shd w:val="clear" w:color="auto" w:fill="FFFFFF"/>
        <w:spacing w:after="0" w:line="270" w:lineRule="exact"/>
        <w:ind w:left="142" w:hanging="210"/>
        <w:rPr>
          <w:rFonts w:ascii="Times New Roman" w:eastAsia="Times New Roman" w:hAnsi="Times New Roman"/>
          <w:sz w:val="24"/>
          <w:szCs w:val="24"/>
        </w:rPr>
      </w:pPr>
      <w:proofErr w:type="spellStart"/>
      <w:r w:rsidRPr="005919FC">
        <w:rPr>
          <w:rFonts w:ascii="Times New Roman" w:eastAsia="Times New Roman" w:hAnsi="Times New Roman"/>
          <w:b/>
          <w:sz w:val="24"/>
          <w:szCs w:val="24"/>
        </w:rPr>
        <w:t>Контрольи</w:t>
      </w:r>
      <w:proofErr w:type="spellEnd"/>
      <w:r w:rsidRPr="005919FC">
        <w:rPr>
          <w:rFonts w:ascii="Times New Roman" w:eastAsia="Times New Roman" w:hAnsi="Times New Roman"/>
          <w:b/>
          <w:sz w:val="24"/>
          <w:szCs w:val="24"/>
        </w:rPr>
        <w:t xml:space="preserve"> оценка</w:t>
      </w:r>
      <w:r w:rsidRPr="005919FC">
        <w:rPr>
          <w:rFonts w:ascii="Times New Roman" w:eastAsia="Times New Roman" w:hAnsi="Times New Roman"/>
          <w:sz w:val="24"/>
          <w:szCs w:val="24"/>
        </w:rPr>
        <w:t xml:space="preserve"> результатов освоения учебной дисциплины 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5919FC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5919FC">
        <w:rPr>
          <w:rFonts w:ascii="Times New Roman" w:eastAsia="Times New Roman" w:hAnsi="Times New Roman"/>
          <w:sz w:val="24"/>
          <w:szCs w:val="24"/>
        </w:rPr>
        <w:t xml:space="preserve"> индивидуальных заданий, проектов, исследований.</w:t>
      </w:r>
    </w:p>
    <w:p w:rsidR="005F3FC7" w:rsidRPr="005919FC" w:rsidRDefault="005F3FC7" w:rsidP="005F3FC7">
      <w:pPr>
        <w:spacing w:after="0"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5F3FC7" w:rsidRPr="005919FC" w:rsidRDefault="005F3FC7" w:rsidP="005F3FC7">
      <w:pPr>
        <w:spacing w:after="270" w:line="1" w:lineRule="exact"/>
        <w:rPr>
          <w:rFonts w:ascii="Times New Roman" w:eastAsia="Times New Roman" w:hAnsi="Times New Roman"/>
          <w:sz w:val="2"/>
          <w:szCs w:val="2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</w:p>
    <w:p w:rsidR="005F3FC7" w:rsidRPr="00F56F80" w:rsidRDefault="005F3FC7" w:rsidP="005F3F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56F80">
        <w:rPr>
          <w:b/>
          <w:caps/>
        </w:rPr>
        <w:t>4. Контроль и оценка результатов освоения УЧЕБНОЙ Дисциплины</w:t>
      </w:r>
    </w:p>
    <w:p w:rsidR="005F3FC7" w:rsidRDefault="005F3FC7" w:rsidP="005F3FC7">
      <w:pPr>
        <w:shd w:val="clear" w:color="auto" w:fill="FFFFFF"/>
        <w:spacing w:line="270" w:lineRule="exact"/>
        <w:ind w:left="142" w:hanging="210"/>
      </w:pPr>
      <w:proofErr w:type="spellStart"/>
      <w:r w:rsidRPr="00F56F80">
        <w:rPr>
          <w:b/>
        </w:rPr>
        <w:t>Контрольи</w:t>
      </w:r>
      <w:proofErr w:type="spellEnd"/>
      <w:r w:rsidRPr="00F56F80">
        <w:rPr>
          <w:b/>
        </w:rPr>
        <w:t xml:space="preserve"> оценка</w:t>
      </w:r>
      <w:r w:rsidRPr="00F56F80">
        <w:t xml:space="preserve"> результатов освоения учебной </w:t>
      </w:r>
      <w:r>
        <w:t>дисциплины  осуществля</w:t>
      </w:r>
      <w:r w:rsidRPr="00F56F80">
        <w:t xml:space="preserve">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F56F80">
        <w:t>обучающимися</w:t>
      </w:r>
      <w:proofErr w:type="gramEnd"/>
      <w:r w:rsidRPr="00F56F80">
        <w:t xml:space="preserve"> индивидуальных заданий, проектов, исследований.</w:t>
      </w:r>
    </w:p>
    <w:p w:rsidR="005F3FC7" w:rsidRDefault="005F3FC7" w:rsidP="005F3FC7">
      <w:pPr>
        <w:spacing w:after="270" w:line="1" w:lineRule="exact"/>
        <w:rPr>
          <w:sz w:val="2"/>
          <w:szCs w:val="2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11"/>
        <w:gridCol w:w="2552"/>
        <w:gridCol w:w="3402"/>
      </w:tblGrid>
      <w:tr w:rsidR="00917919" w:rsidRPr="008310BD" w:rsidTr="00917919">
        <w:trPr>
          <w:trHeight w:hRule="exact" w:val="960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sz w:val="28"/>
                <w:szCs w:val="28"/>
              </w:rPr>
              <w:t xml:space="preserve">Результаты обучения </w:t>
            </w:r>
          </w:p>
          <w:p w:rsidR="00917919" w:rsidRPr="0032630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 w:hanging="4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tabs>
                <w:tab w:val="left" w:pos="6370"/>
              </w:tabs>
              <w:spacing w:line="240" w:lineRule="auto"/>
              <w:ind w:right="3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Формы и методы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pacing w:val="-1"/>
                <w:sz w:val="28"/>
                <w:szCs w:val="28"/>
              </w:rPr>
              <w:t>контроля и оценки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результатов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ind w:left="90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t>обучения</w:t>
            </w:r>
          </w:p>
        </w:tc>
      </w:tr>
      <w:tr w:rsidR="00917919" w:rsidRPr="008310BD" w:rsidTr="00917919">
        <w:trPr>
          <w:trHeight w:hRule="exact" w:val="376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личностные</w:t>
            </w:r>
            <w:proofErr w:type="gramStart"/>
            <w:r w:rsidRPr="00326302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RPr="008310BD" w:rsidTr="00917919">
        <w:trPr>
          <w:trHeight w:hRule="exact" w:val="9937"/>
        </w:trPr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lastRenderedPageBreak/>
              <w:t>готовность к труду, осознание ценности мастерства, трудолюбие;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готовность к активной деятельности технологической и социальной направленности,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способность инициировать, планировать и самостоятельно выполнять такую деятельность;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</w:pPr>
            <w:r w:rsidRPr="00ED5E6E">
              <w:rPr>
                <w:rFonts w:ascii="Times New Roman" w:eastAsiaTheme="minorHAnsi" w:hAnsi="Times New Roman"/>
                <w:color w:val="1A1A1A"/>
                <w:sz w:val="28"/>
                <w:szCs w:val="28"/>
                <w:shd w:val="clear" w:color="auto" w:fill="FFFFFF"/>
                <w:lang w:eastAsia="en-US"/>
              </w:rPr>
              <w:t>ценности научного познания: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917919" w:rsidRPr="00ED5E6E" w:rsidRDefault="00917919" w:rsidP="009A793E">
            <w:pPr>
              <w:rPr>
                <w:rFonts w:ascii="Times New Roman" w:eastAsiaTheme="minorHAnsi" w:hAnsi="Times New Roman"/>
                <w:sz w:val="28"/>
                <w:szCs w:val="28"/>
                <w:lang w:eastAsia="en-US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proofErr w:type="spellStart"/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сформированность</w:t>
            </w:r>
            <w:proofErr w:type="spellEnd"/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активное неприятие действий, приносящих вред окружающей среде;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 xml:space="preserve">умение прогнозировать неблагоприятные экологические последствия предпринимаемых действий, предотвращать их; </w:t>
            </w: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</w:p>
          <w:p w:rsidR="00917919" w:rsidRPr="00ED5E6E" w:rsidRDefault="00917919" w:rsidP="009A793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</w:pPr>
            <w:r w:rsidRPr="00ED5E6E">
              <w:rPr>
                <w:rFonts w:ascii="Times New Roman" w:eastAsia="Times New Roman" w:hAnsi="Times New Roman"/>
                <w:color w:val="1A1A1A"/>
                <w:sz w:val="28"/>
                <w:szCs w:val="28"/>
              </w:rPr>
              <w:t>расширение опыта деятельности экологической направленности;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 3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2D68D2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по правовой и финансовой грамотности в различных жизненных ситуациях;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 6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 7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С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одействовать сохранению окружающей среды, ресурсосбережению, применять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 xml:space="preserve">экстремальных </w:t>
            </w:r>
            <w:proofErr w:type="gramStart"/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ситуациях</w:t>
            </w:r>
            <w:proofErr w:type="gramEnd"/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ПК 2.2. Осуществлять документационное обеспечение управленческой деятельности.</w:t>
            </w:r>
          </w:p>
          <w:p w:rsidR="00917919" w:rsidRPr="008F6CB2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17919" w:rsidRPr="00626B00" w:rsidRDefault="00917919" w:rsidP="009A793E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26B00">
              <w:rPr>
                <w:rFonts w:ascii="Times New Roman" w:hAnsi="Times New Roman"/>
                <w:sz w:val="28"/>
                <w:szCs w:val="28"/>
              </w:rPr>
              <w:t>практические занятия</w:t>
            </w:r>
            <w:proofErr w:type="gramStart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«В</w:t>
            </w:r>
            <w:proofErr w:type="gramEnd"/>
            <w:r w:rsidRPr="00626B00">
              <w:rPr>
                <w:rFonts w:ascii="Times New Roman" w:hAnsi="Times New Roman"/>
                <w:spacing w:val="-7"/>
                <w:sz w:val="28"/>
                <w:szCs w:val="28"/>
              </w:rPr>
              <w:t>ведение в органическую химию»</w:t>
            </w:r>
            <w:r w:rsidRPr="00626B0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626B00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 «Получение метана»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,   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00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26302">
              <w:rPr>
                <w:rFonts w:ascii="Times New Roman" w:hAnsi="Times New Roman"/>
                <w:b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255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540"/>
        </w:trPr>
        <w:tc>
          <w:tcPr>
            <w:tcW w:w="4111" w:type="dxa"/>
          </w:tcPr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D94C4F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Pr="007055CA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формулировать и актуализировать проблему, рассматривать ее всесторонне;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определять цели деятельности, задавать параметры и критерии их достижения;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выявлять закономерности и противоречия в рассматриваемых явлениях;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учебно-исследовательской и проектной деятельности, навыками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разрешения проблем;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овладение видами деятельности по получению нового знания, его интерпретации,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использовать средства информационных и коммуникационных технологий в решении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оценивать качество своего вклада и каждого участника команды в общий результат по разработанным критериям;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 xml:space="preserve">самостоятельно осуществлять </w:t>
            </w: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lastRenderedPageBreak/>
              <w:t xml:space="preserve">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самостоятельно составлять план решения проблемы с учетом имеющихся ресурсов,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собственных возможностей и предпочтений;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Theme="minorHAnsi" w:hAnsi="Helvetica" w:cs="Helvetica"/>
                <w:color w:val="1A1A1A"/>
                <w:sz w:val="23"/>
                <w:szCs w:val="23"/>
                <w:shd w:val="clear" w:color="auto" w:fill="FFFFFF"/>
                <w:lang w:eastAsia="en-US"/>
              </w:rPr>
              <w:t>использовать приемы рефлексии для оценки ситуации, выбора верного решения;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себя, понимая свои недостатки и достоинства;</w:t>
            </w: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</w:p>
          <w:p w:rsidR="00917919" w:rsidRPr="002605DF" w:rsidRDefault="00917919" w:rsidP="009A793E">
            <w:pPr>
              <w:shd w:val="clear" w:color="auto" w:fill="FFFFFF"/>
              <w:spacing w:after="0" w:line="240" w:lineRule="auto"/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</w:pPr>
            <w:r w:rsidRPr="002605DF">
              <w:rPr>
                <w:rFonts w:ascii="Helvetica" w:eastAsia="Times New Roman" w:hAnsi="Helvetica" w:cs="Helvetica"/>
                <w:color w:val="1A1A1A"/>
                <w:sz w:val="23"/>
                <w:szCs w:val="23"/>
              </w:rPr>
              <w:t>принимать мотивы и аргументы других людей при анализе результатов деятельности;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552" w:type="dxa"/>
          </w:tcPr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ОК 3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2D68D2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 xml:space="preserve">по правовой и финансовой грамотности в различных жизненных </w:t>
            </w:r>
            <w:r w:rsidRPr="002D68D2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lastRenderedPageBreak/>
              <w:t>ситуациях;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 6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 7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С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одействовать сохранению окружающей среды, ресурсосбережению, применять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 xml:space="preserve">экстремальных </w:t>
            </w:r>
            <w:proofErr w:type="gramStart"/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ситуациях</w:t>
            </w:r>
            <w:proofErr w:type="gramEnd"/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 xml:space="preserve">ПК 2.2. Осуществлять </w:t>
            </w: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документационное обеспечение управленческой деятельности.</w:t>
            </w:r>
          </w:p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 на различную тематику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Природные источники углеводородов, Углеводы, Белки</w:t>
            </w:r>
          </w:p>
        </w:tc>
      </w:tr>
      <w:tr w:rsidR="00917919" w:rsidTr="009179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505"/>
        </w:trPr>
        <w:tc>
          <w:tcPr>
            <w:tcW w:w="4111" w:type="dxa"/>
          </w:tcPr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32630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предметные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184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представлений: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3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системой химических знаний, которая включает: основополагающие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 xml:space="preserve">понятия (химический элемент, атом, электронная оболочка атома, s-, 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б-электронные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орбитали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атомов, ион, молекула, валентность,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электроотрицательность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неэлектролиты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фактологические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практической деятельности человека;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 знаний с понятиями и представлениями других естественнонаучных предметов;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3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8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владение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т-</w:t>
            </w:r>
            <w:proofErr w:type="gram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, карбонат- </w:t>
            </w: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и хлорид-анионы,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1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76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85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обучающихся с ограниченными возможностями здоровья: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применять знания об основных доступных методах познания веществ и химических явлений;</w:t>
            </w:r>
          </w:p>
          <w:p w:rsidR="00917919" w:rsidRPr="00967E92" w:rsidRDefault="00917919" w:rsidP="009A793E">
            <w:pPr>
              <w:shd w:val="clear" w:color="auto" w:fill="FFFFFF"/>
              <w:tabs>
                <w:tab w:val="left" w:pos="990"/>
              </w:tabs>
              <w:spacing w:after="18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-  для слепых и слабовидящих обучающихся: </w:t>
            </w:r>
            <w:proofErr w:type="spellStart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сформированность</w:t>
            </w:r>
            <w:proofErr w:type="spellEnd"/>
            <w:r w:rsidRPr="00967E9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умения использовать рельефно точечную систему обозначений Л. Брайля для записи химических формул.</w:t>
            </w:r>
          </w:p>
          <w:p w:rsidR="00917919" w:rsidRPr="00326302" w:rsidRDefault="00917919" w:rsidP="009A793E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ОК 3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ланировать и реализовывать собственное профессиональное и личностное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развитие, предпринимательскую деятельность в профессиональной сфере, использовать знания </w:t>
            </w:r>
            <w:r w:rsidRPr="002D68D2">
              <w:rPr>
                <w:rFonts w:ascii="Times New Roman" w:eastAsiaTheme="minorHAnsi" w:hAnsi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по правовой и финансовой грамотности в различных жизненных ситуациях;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ab/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 6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П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роявлять гражданско-патриотическую позицию, демонстрировать осознанное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ОК 7</w:t>
            </w:r>
            <w:proofErr w:type="gramStart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 xml:space="preserve"> С</w:t>
            </w:r>
            <w:proofErr w:type="gramEnd"/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одействовать сохранению окружающей среды, ресурсосбережению, применять</w:t>
            </w:r>
          </w:p>
          <w:p w:rsidR="002D68D2" w:rsidRPr="002D68D2" w:rsidRDefault="002D68D2" w:rsidP="002D68D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ПК 2.1. Осуществлять организационно-управленческие функции в рамках малых групп, как условиях повседневной служебной деятельности, так и в нестандартных условиях,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 xml:space="preserve">экстремальных </w:t>
            </w:r>
            <w:proofErr w:type="gramStart"/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ситуациях</w:t>
            </w:r>
            <w:proofErr w:type="gramEnd"/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D68D2" w:rsidRPr="002D68D2" w:rsidRDefault="002D68D2" w:rsidP="002D68D2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D68D2">
              <w:rPr>
                <w:rFonts w:ascii="Times New Roman" w:eastAsia="Times New Roman" w:hAnsi="Times New Roman"/>
                <w:sz w:val="24"/>
                <w:szCs w:val="24"/>
              </w:rPr>
              <w:t>ПК 2.2. Осуществлять документационное обеспечение управленческой деятельности.</w:t>
            </w:r>
          </w:p>
          <w:p w:rsidR="00275339" w:rsidRPr="00235678" w:rsidRDefault="00275339" w:rsidP="009A793E">
            <w:pPr>
              <w:pStyle w:val="a5"/>
              <w:spacing w:line="276" w:lineRule="auto"/>
              <w:ind w:left="153"/>
              <w:jc w:val="both"/>
            </w:pPr>
          </w:p>
          <w:p w:rsidR="00917919" w:rsidRPr="004C5581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917919" w:rsidRPr="008F6CB2" w:rsidRDefault="00917919" w:rsidP="009A793E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6CB2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практические занятия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решению задач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8F6CB2">
              <w:rPr>
                <w:rFonts w:ascii="Times New Roman" w:hAnsi="Times New Roman"/>
                <w:spacing w:val="-9"/>
                <w:sz w:val="28"/>
                <w:szCs w:val="28"/>
              </w:rPr>
              <w:t>лабораторные работы</w:t>
            </w:r>
            <w:r>
              <w:rPr>
                <w:rFonts w:ascii="Times New Roman" w:hAnsi="Times New Roman"/>
                <w:spacing w:val="-9"/>
                <w:sz w:val="28"/>
                <w:szCs w:val="28"/>
              </w:rPr>
              <w:t xml:space="preserve"> «Моделирование таблицы Менделеева», «Многоатомные спирты»</w:t>
            </w:r>
            <w:r w:rsidRPr="008F6CB2">
              <w:rPr>
                <w:rFonts w:ascii="Times New Roman" w:hAnsi="Times New Roman"/>
                <w:sz w:val="28"/>
                <w:szCs w:val="28"/>
              </w:rPr>
              <w:t xml:space="preserve"> индивидуальные </w:t>
            </w:r>
            <w:r w:rsidRPr="008F6CB2">
              <w:rPr>
                <w:rFonts w:ascii="Times New Roman" w:hAnsi="Times New Roman"/>
                <w:spacing w:val="-7"/>
                <w:sz w:val="28"/>
                <w:szCs w:val="28"/>
              </w:rPr>
              <w:t>творческие задания</w:t>
            </w:r>
            <w:r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по теме «Высокомолекулярные соединения», «Синтетические волокна», «Натуральные полимеры»</w:t>
            </w:r>
          </w:p>
        </w:tc>
      </w:tr>
    </w:tbl>
    <w:p w:rsidR="003445AD" w:rsidRDefault="003445AD"/>
    <w:sectPr w:rsidR="003445AD" w:rsidSect="00344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8CAC0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6F072569"/>
    <w:multiLevelType w:val="hybridMultilevel"/>
    <w:tmpl w:val="FA66D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3FC7"/>
    <w:rsid w:val="001014C2"/>
    <w:rsid w:val="00275339"/>
    <w:rsid w:val="00286277"/>
    <w:rsid w:val="002C6143"/>
    <w:rsid w:val="002D68D2"/>
    <w:rsid w:val="003445AD"/>
    <w:rsid w:val="005E0623"/>
    <w:rsid w:val="005F3FC7"/>
    <w:rsid w:val="00856F79"/>
    <w:rsid w:val="00917919"/>
    <w:rsid w:val="00932628"/>
    <w:rsid w:val="00A57C07"/>
    <w:rsid w:val="00B57376"/>
    <w:rsid w:val="00C2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FC7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F3FC7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AC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5F3FC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5F3FC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4">
    <w:name w:val="Table Grid"/>
    <w:basedOn w:val="a1"/>
    <w:rsid w:val="005F3F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F3FC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2105pt">
    <w:name w:val="Основной текст (2) + 10;5 pt;Полужирный"/>
    <w:basedOn w:val="a0"/>
    <w:rsid w:val="00B573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6">
    <w:name w:val="Intense Reference"/>
    <w:basedOn w:val="a0"/>
    <w:uiPriority w:val="32"/>
    <w:qFormat/>
    <w:rsid w:val="00B57376"/>
    <w:rPr>
      <w:b/>
      <w:bCs/>
      <w:smallCaps/>
      <w:color w:val="C0504D" w:themeColor="accent2"/>
      <w:spacing w:val="5"/>
      <w:u w:val="single"/>
    </w:rPr>
  </w:style>
  <w:style w:type="character" w:customStyle="1" w:styleId="20">
    <w:name w:val="Основной текст (2)_"/>
    <w:basedOn w:val="a0"/>
    <w:rsid w:val="0027533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6108</Words>
  <Characters>34818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Я</cp:lastModifiedBy>
  <cp:revision>7</cp:revision>
  <dcterms:created xsi:type="dcterms:W3CDTF">2024-06-09T20:38:00Z</dcterms:created>
  <dcterms:modified xsi:type="dcterms:W3CDTF">2025-10-30T10:56:00Z</dcterms:modified>
</cp:coreProperties>
</file>